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503CE0" w:rsidRPr="00503CE0" w:rsidTr="00503CE0">
        <w:trPr>
          <w:tblCellSpacing w:w="0" w:type="dxa"/>
        </w:trPr>
        <w:tc>
          <w:tcPr>
            <w:tcW w:w="3348" w:type="dxa"/>
            <w:tcMar>
              <w:top w:w="0" w:type="dxa"/>
              <w:left w:w="108" w:type="dxa"/>
              <w:bottom w:w="0" w:type="dxa"/>
              <w:right w:w="108" w:type="dxa"/>
            </w:tcMar>
            <w:hideMark/>
          </w:tcPr>
          <w:p w:rsidR="00503CE0" w:rsidRPr="00503CE0" w:rsidRDefault="00503CE0" w:rsidP="00503CE0">
            <w:pPr>
              <w:spacing w:before="120" w:after="120" w:line="234" w:lineRule="atLeast"/>
              <w:jc w:val="center"/>
              <w:rPr>
                <w:rFonts w:ascii="Times New Roman" w:eastAsia="Times New Roman" w:hAnsi="Times New Roman" w:cs="Times New Roman"/>
                <w:sz w:val="26"/>
                <w:szCs w:val="26"/>
              </w:rPr>
            </w:pPr>
            <w:r w:rsidRPr="00503CE0">
              <w:rPr>
                <w:rFonts w:ascii="Times New Roman" w:eastAsia="Times New Roman" w:hAnsi="Times New Roman" w:cs="Times New Roman"/>
                <w:b/>
                <w:bCs/>
                <w:sz w:val="26"/>
                <w:szCs w:val="26"/>
              </w:rPr>
              <w:t>BỘ GIÁO DỤC VÀ ĐÀO TẠO</w:t>
            </w:r>
            <w:r w:rsidRPr="00503CE0">
              <w:rPr>
                <w:rFonts w:ascii="Times New Roman" w:eastAsia="Times New Roman" w:hAnsi="Times New Roman" w:cs="Times New Roman"/>
                <w:b/>
                <w:bCs/>
                <w:sz w:val="26"/>
                <w:szCs w:val="26"/>
                <w:lang w:val="vi-VN"/>
              </w:rPr>
              <w:br/>
              <w:t>-------</w:t>
            </w:r>
          </w:p>
        </w:tc>
        <w:tc>
          <w:tcPr>
            <w:tcW w:w="5508" w:type="dxa"/>
            <w:tcMar>
              <w:top w:w="0" w:type="dxa"/>
              <w:left w:w="108" w:type="dxa"/>
              <w:bottom w:w="0" w:type="dxa"/>
              <w:right w:w="108" w:type="dxa"/>
            </w:tcMar>
            <w:hideMark/>
          </w:tcPr>
          <w:p w:rsidR="00503CE0" w:rsidRPr="00503CE0" w:rsidRDefault="00503CE0" w:rsidP="00503CE0">
            <w:pPr>
              <w:spacing w:before="120" w:after="120" w:line="234" w:lineRule="atLeast"/>
              <w:jc w:val="center"/>
              <w:rPr>
                <w:rFonts w:ascii="Times New Roman" w:eastAsia="Times New Roman" w:hAnsi="Times New Roman" w:cs="Times New Roman"/>
                <w:sz w:val="26"/>
                <w:szCs w:val="26"/>
              </w:rPr>
            </w:pPr>
            <w:r w:rsidRPr="00503CE0">
              <w:rPr>
                <w:rFonts w:ascii="Times New Roman" w:eastAsia="Times New Roman" w:hAnsi="Times New Roman" w:cs="Times New Roman"/>
                <w:b/>
                <w:bCs/>
                <w:sz w:val="26"/>
                <w:szCs w:val="26"/>
                <w:lang w:val="vi-VN"/>
              </w:rPr>
              <w:t>CỘNG HÒA XÃ HỘI CHỦ NGHĨA VIỆT NAM</w:t>
            </w:r>
            <w:r w:rsidRPr="00503CE0">
              <w:rPr>
                <w:rFonts w:ascii="Times New Roman" w:eastAsia="Times New Roman" w:hAnsi="Times New Roman" w:cs="Times New Roman"/>
                <w:b/>
                <w:bCs/>
                <w:sz w:val="26"/>
                <w:szCs w:val="26"/>
                <w:lang w:val="vi-VN"/>
              </w:rPr>
              <w:br/>
              <w:t>Độc lập - Tự do - Hạnh phúc</w:t>
            </w:r>
            <w:r w:rsidRPr="00503CE0">
              <w:rPr>
                <w:rFonts w:ascii="Times New Roman" w:eastAsia="Times New Roman" w:hAnsi="Times New Roman" w:cs="Times New Roman"/>
                <w:b/>
                <w:bCs/>
                <w:sz w:val="26"/>
                <w:szCs w:val="26"/>
                <w:lang w:val="vi-VN"/>
              </w:rPr>
              <w:br/>
              <w:t>---------------</w:t>
            </w:r>
          </w:p>
        </w:tc>
      </w:tr>
      <w:tr w:rsidR="00503CE0" w:rsidRPr="00503CE0" w:rsidTr="00503CE0">
        <w:trPr>
          <w:tblCellSpacing w:w="0" w:type="dxa"/>
        </w:trPr>
        <w:tc>
          <w:tcPr>
            <w:tcW w:w="3348" w:type="dxa"/>
            <w:tcMar>
              <w:top w:w="0" w:type="dxa"/>
              <w:left w:w="108" w:type="dxa"/>
              <w:bottom w:w="0" w:type="dxa"/>
              <w:right w:w="108" w:type="dxa"/>
            </w:tcMar>
            <w:hideMark/>
          </w:tcPr>
          <w:p w:rsidR="00503CE0" w:rsidRPr="00503CE0" w:rsidRDefault="00503CE0" w:rsidP="00503CE0">
            <w:pPr>
              <w:spacing w:before="120" w:after="120" w:line="234" w:lineRule="atLeast"/>
              <w:jc w:val="center"/>
              <w:rPr>
                <w:rFonts w:ascii="Times New Roman" w:eastAsia="Times New Roman" w:hAnsi="Times New Roman" w:cs="Times New Roman"/>
                <w:sz w:val="26"/>
                <w:szCs w:val="26"/>
              </w:rPr>
            </w:pPr>
            <w:r w:rsidRPr="00503CE0">
              <w:rPr>
                <w:rFonts w:ascii="Times New Roman" w:eastAsia="Times New Roman" w:hAnsi="Times New Roman" w:cs="Times New Roman"/>
                <w:sz w:val="26"/>
                <w:szCs w:val="26"/>
                <w:lang w:val="vi-VN"/>
              </w:rPr>
              <w:t>Số: </w:t>
            </w:r>
            <w:r w:rsidRPr="00503CE0">
              <w:rPr>
                <w:rFonts w:ascii="Times New Roman" w:eastAsia="Times New Roman" w:hAnsi="Times New Roman" w:cs="Times New Roman"/>
                <w:sz w:val="26"/>
                <w:szCs w:val="26"/>
              </w:rPr>
              <w:t>19/2019/TT-BGDĐT</w:t>
            </w:r>
          </w:p>
        </w:tc>
        <w:tc>
          <w:tcPr>
            <w:tcW w:w="5508" w:type="dxa"/>
            <w:tcMar>
              <w:top w:w="0" w:type="dxa"/>
              <w:left w:w="108" w:type="dxa"/>
              <w:bottom w:w="0" w:type="dxa"/>
              <w:right w:w="108" w:type="dxa"/>
            </w:tcMar>
            <w:hideMark/>
          </w:tcPr>
          <w:p w:rsidR="00503CE0" w:rsidRPr="00503CE0" w:rsidRDefault="00503CE0" w:rsidP="00503CE0">
            <w:pPr>
              <w:spacing w:before="120" w:after="120" w:line="234" w:lineRule="atLeast"/>
              <w:jc w:val="right"/>
              <w:rPr>
                <w:rFonts w:ascii="Times New Roman" w:eastAsia="Times New Roman" w:hAnsi="Times New Roman" w:cs="Times New Roman"/>
                <w:sz w:val="26"/>
                <w:szCs w:val="26"/>
              </w:rPr>
            </w:pPr>
            <w:r w:rsidRPr="00503CE0">
              <w:rPr>
                <w:rFonts w:ascii="Times New Roman" w:eastAsia="Times New Roman" w:hAnsi="Times New Roman" w:cs="Times New Roman"/>
                <w:i/>
                <w:iCs/>
                <w:sz w:val="26"/>
                <w:szCs w:val="26"/>
              </w:rPr>
              <w:t>Hà Nội</w:t>
            </w:r>
            <w:r w:rsidRPr="00503CE0">
              <w:rPr>
                <w:rFonts w:ascii="Times New Roman" w:eastAsia="Times New Roman" w:hAnsi="Times New Roman" w:cs="Times New Roman"/>
                <w:i/>
                <w:iCs/>
                <w:sz w:val="26"/>
                <w:szCs w:val="26"/>
                <w:lang w:val="vi-VN"/>
              </w:rPr>
              <w:t>, ngày </w:t>
            </w:r>
            <w:r w:rsidRPr="00503CE0">
              <w:rPr>
                <w:rFonts w:ascii="Times New Roman" w:eastAsia="Times New Roman" w:hAnsi="Times New Roman" w:cs="Times New Roman"/>
                <w:i/>
                <w:iCs/>
                <w:sz w:val="26"/>
                <w:szCs w:val="26"/>
              </w:rPr>
              <w:t>12 </w:t>
            </w:r>
            <w:r w:rsidRPr="00503CE0">
              <w:rPr>
                <w:rFonts w:ascii="Times New Roman" w:eastAsia="Times New Roman" w:hAnsi="Times New Roman" w:cs="Times New Roman"/>
                <w:i/>
                <w:iCs/>
                <w:sz w:val="26"/>
                <w:szCs w:val="26"/>
                <w:lang w:val="vi-VN"/>
              </w:rPr>
              <w:t>tháng </w:t>
            </w:r>
            <w:r w:rsidRPr="00503CE0">
              <w:rPr>
                <w:rFonts w:ascii="Times New Roman" w:eastAsia="Times New Roman" w:hAnsi="Times New Roman" w:cs="Times New Roman"/>
                <w:i/>
                <w:iCs/>
                <w:sz w:val="26"/>
                <w:szCs w:val="26"/>
              </w:rPr>
              <w:t>11</w:t>
            </w:r>
            <w:r w:rsidRPr="00503CE0">
              <w:rPr>
                <w:rFonts w:ascii="Times New Roman" w:eastAsia="Times New Roman" w:hAnsi="Times New Roman" w:cs="Times New Roman"/>
                <w:i/>
                <w:iCs/>
                <w:sz w:val="26"/>
                <w:szCs w:val="26"/>
                <w:lang w:val="vi-VN"/>
              </w:rPr>
              <w:t> năm </w:t>
            </w:r>
            <w:r w:rsidRPr="00503CE0">
              <w:rPr>
                <w:rFonts w:ascii="Times New Roman" w:eastAsia="Times New Roman" w:hAnsi="Times New Roman" w:cs="Times New Roman"/>
                <w:i/>
                <w:iCs/>
                <w:sz w:val="26"/>
                <w:szCs w:val="26"/>
              </w:rPr>
              <w:t>2019</w:t>
            </w:r>
          </w:p>
        </w:tc>
      </w:tr>
    </w:tbl>
    <w:p w:rsidR="00503CE0" w:rsidRPr="00503CE0" w:rsidRDefault="00503CE0" w:rsidP="00503CE0">
      <w:pPr>
        <w:shd w:val="clear" w:color="auto" w:fill="FFFFFF"/>
        <w:spacing w:before="120" w:after="120" w:line="234" w:lineRule="atLeast"/>
        <w:rPr>
          <w:rFonts w:ascii="Times New Roman" w:eastAsia="Times New Roman" w:hAnsi="Times New Roman" w:cs="Times New Roman"/>
          <w:color w:val="000000"/>
          <w:sz w:val="26"/>
          <w:szCs w:val="26"/>
        </w:rPr>
      </w:pPr>
      <w:r w:rsidRPr="00503CE0">
        <w:rPr>
          <w:rFonts w:ascii="Times New Roman" w:eastAsia="Times New Roman" w:hAnsi="Times New Roman" w:cs="Times New Roman"/>
          <w:color w:val="000000"/>
          <w:sz w:val="26"/>
          <w:szCs w:val="26"/>
        </w:rPr>
        <w:t> </w:t>
      </w:r>
    </w:p>
    <w:p w:rsidR="00503CE0" w:rsidRPr="00503CE0" w:rsidRDefault="00503CE0" w:rsidP="00503CE0">
      <w:pPr>
        <w:shd w:val="clear" w:color="auto" w:fill="FFFFFF"/>
        <w:spacing w:after="0" w:line="234" w:lineRule="atLeast"/>
        <w:jc w:val="center"/>
        <w:rPr>
          <w:rFonts w:ascii="Times New Roman" w:eastAsia="Times New Roman" w:hAnsi="Times New Roman" w:cs="Times New Roman"/>
          <w:color w:val="000000"/>
          <w:sz w:val="26"/>
          <w:szCs w:val="26"/>
        </w:rPr>
      </w:pPr>
      <w:bookmarkStart w:id="0" w:name="loai_1"/>
      <w:r w:rsidRPr="00503CE0">
        <w:rPr>
          <w:rFonts w:ascii="Times New Roman" w:eastAsia="Times New Roman" w:hAnsi="Times New Roman" w:cs="Times New Roman"/>
          <w:b/>
          <w:bCs/>
          <w:color w:val="000000"/>
          <w:sz w:val="26"/>
          <w:szCs w:val="26"/>
          <w:lang w:val="vi-VN"/>
        </w:rPr>
        <w:t>THÔNG TƯ</w:t>
      </w:r>
      <w:bookmarkEnd w:id="0"/>
    </w:p>
    <w:p w:rsidR="00503CE0" w:rsidRPr="00503CE0" w:rsidRDefault="00503CE0" w:rsidP="00503CE0">
      <w:pPr>
        <w:shd w:val="clear" w:color="auto" w:fill="FFFFFF"/>
        <w:spacing w:after="0" w:line="234" w:lineRule="atLeast"/>
        <w:jc w:val="center"/>
        <w:rPr>
          <w:rFonts w:ascii="Times New Roman" w:eastAsia="Times New Roman" w:hAnsi="Times New Roman" w:cs="Times New Roman"/>
          <w:color w:val="000000"/>
          <w:sz w:val="26"/>
          <w:szCs w:val="26"/>
        </w:rPr>
      </w:pPr>
      <w:bookmarkStart w:id="1" w:name="loai_1_name"/>
      <w:r w:rsidRPr="00503CE0">
        <w:rPr>
          <w:rFonts w:ascii="Times New Roman" w:eastAsia="Times New Roman" w:hAnsi="Times New Roman" w:cs="Times New Roman"/>
          <w:color w:val="000000"/>
          <w:sz w:val="26"/>
          <w:szCs w:val="26"/>
          <w:lang w:val="vi-VN"/>
        </w:rPr>
        <w:t>BAN HÀNH QUY CHẾ BỒI DƯỠNG THƯỜNG XUYÊN GIÁO VIÊN, CÁN BỘ QUẢN LÝ CƠ SỞ GIÁO DỤC MẦM NON, CƠ SỞ GIÁO DỤC PHỔ THÔNG VÀ GIÁO VIÊN TRUNG TÂM GIÁO DỤC THƯỜNG XUYÊN</w:t>
      </w:r>
      <w:bookmarkEnd w:id="1"/>
    </w:p>
    <w:p w:rsidR="00503CE0" w:rsidRPr="00503CE0" w:rsidRDefault="00503CE0" w:rsidP="00503CE0">
      <w:pPr>
        <w:shd w:val="clear" w:color="auto" w:fill="FFFFFF"/>
        <w:spacing w:before="120" w:after="120" w:line="234" w:lineRule="atLeast"/>
        <w:rPr>
          <w:rFonts w:ascii="Times New Roman" w:eastAsia="Times New Roman" w:hAnsi="Times New Roman" w:cs="Times New Roman"/>
          <w:color w:val="000000"/>
          <w:sz w:val="26"/>
          <w:szCs w:val="26"/>
        </w:rPr>
      </w:pPr>
      <w:r w:rsidRPr="00503CE0">
        <w:rPr>
          <w:rFonts w:ascii="Times New Roman" w:eastAsia="Times New Roman" w:hAnsi="Times New Roman" w:cs="Times New Roman"/>
          <w:i/>
          <w:iCs/>
          <w:color w:val="000000"/>
          <w:sz w:val="26"/>
          <w:szCs w:val="26"/>
          <w:lang w:val="vi-VN"/>
        </w:rPr>
        <w:t>Căn cứ Luật giáo dục ngày 14 tháng 6 năm 2005; Luật sửa đổi, b</w:t>
      </w:r>
      <w:r w:rsidRPr="00503CE0">
        <w:rPr>
          <w:rFonts w:ascii="Times New Roman" w:eastAsia="Times New Roman" w:hAnsi="Times New Roman" w:cs="Times New Roman"/>
          <w:i/>
          <w:iCs/>
          <w:color w:val="000000"/>
          <w:sz w:val="26"/>
          <w:szCs w:val="26"/>
        </w:rPr>
        <w:t>ổ </w:t>
      </w:r>
      <w:r w:rsidRPr="00503CE0">
        <w:rPr>
          <w:rFonts w:ascii="Times New Roman" w:eastAsia="Times New Roman" w:hAnsi="Times New Roman" w:cs="Times New Roman"/>
          <w:i/>
          <w:iCs/>
          <w:color w:val="000000"/>
          <w:sz w:val="26"/>
          <w:szCs w:val="26"/>
          <w:lang w:val="vi-VN"/>
        </w:rPr>
        <w:t>sung một s</w:t>
      </w:r>
      <w:r w:rsidRPr="00503CE0">
        <w:rPr>
          <w:rFonts w:ascii="Times New Roman" w:eastAsia="Times New Roman" w:hAnsi="Times New Roman" w:cs="Times New Roman"/>
          <w:i/>
          <w:iCs/>
          <w:color w:val="000000"/>
          <w:sz w:val="26"/>
          <w:szCs w:val="26"/>
        </w:rPr>
        <w:t>ố </w:t>
      </w:r>
      <w:r w:rsidRPr="00503CE0">
        <w:rPr>
          <w:rFonts w:ascii="Times New Roman" w:eastAsia="Times New Roman" w:hAnsi="Times New Roman" w:cs="Times New Roman"/>
          <w:i/>
          <w:iCs/>
          <w:color w:val="000000"/>
          <w:sz w:val="26"/>
          <w:szCs w:val="26"/>
          <w:lang w:val="vi-VN"/>
        </w:rPr>
        <w:t>điều của Luật giáo dục ngày 25 tháng 11 năm 2009;</w:t>
      </w:r>
    </w:p>
    <w:p w:rsidR="00503CE0" w:rsidRPr="00503CE0" w:rsidRDefault="00503CE0" w:rsidP="00503CE0">
      <w:pPr>
        <w:shd w:val="clear" w:color="auto" w:fill="FFFFFF"/>
        <w:spacing w:before="120" w:after="120" w:line="234" w:lineRule="atLeast"/>
        <w:rPr>
          <w:rFonts w:ascii="Times New Roman" w:eastAsia="Times New Roman" w:hAnsi="Times New Roman" w:cs="Times New Roman"/>
          <w:color w:val="000000"/>
          <w:sz w:val="26"/>
          <w:szCs w:val="26"/>
        </w:rPr>
      </w:pPr>
      <w:r w:rsidRPr="00503CE0">
        <w:rPr>
          <w:rFonts w:ascii="Times New Roman" w:eastAsia="Times New Roman" w:hAnsi="Times New Roman" w:cs="Times New Roman"/>
          <w:i/>
          <w:iCs/>
          <w:color w:val="000000"/>
          <w:sz w:val="26"/>
          <w:szCs w:val="26"/>
          <w:lang w:val="vi-VN"/>
        </w:rPr>
        <w:t>Căn cứ Nghị định số 69/2017/NĐ-CP ngày 25 tháng 5 năm 2017 của Chính phủ quy định chức năng, nhiệm vụ, quyền hạn và cơ c</w:t>
      </w:r>
      <w:r w:rsidRPr="00503CE0">
        <w:rPr>
          <w:rFonts w:ascii="Times New Roman" w:eastAsia="Times New Roman" w:hAnsi="Times New Roman" w:cs="Times New Roman"/>
          <w:i/>
          <w:iCs/>
          <w:color w:val="000000"/>
          <w:sz w:val="26"/>
          <w:szCs w:val="26"/>
        </w:rPr>
        <w:t>ấ</w:t>
      </w:r>
      <w:r w:rsidRPr="00503CE0">
        <w:rPr>
          <w:rFonts w:ascii="Times New Roman" w:eastAsia="Times New Roman" w:hAnsi="Times New Roman" w:cs="Times New Roman"/>
          <w:i/>
          <w:iCs/>
          <w:color w:val="000000"/>
          <w:sz w:val="26"/>
          <w:szCs w:val="26"/>
          <w:lang w:val="vi-VN"/>
        </w:rPr>
        <w:t>u t</w:t>
      </w:r>
      <w:r w:rsidRPr="00503CE0">
        <w:rPr>
          <w:rFonts w:ascii="Times New Roman" w:eastAsia="Times New Roman" w:hAnsi="Times New Roman" w:cs="Times New Roman"/>
          <w:i/>
          <w:iCs/>
          <w:color w:val="000000"/>
          <w:sz w:val="26"/>
          <w:szCs w:val="26"/>
        </w:rPr>
        <w:t>ổ </w:t>
      </w:r>
      <w:r w:rsidRPr="00503CE0">
        <w:rPr>
          <w:rFonts w:ascii="Times New Roman" w:eastAsia="Times New Roman" w:hAnsi="Times New Roman" w:cs="Times New Roman"/>
          <w:i/>
          <w:iCs/>
          <w:color w:val="000000"/>
          <w:sz w:val="26"/>
          <w:szCs w:val="26"/>
          <w:lang w:val="vi-VN"/>
        </w:rPr>
        <w:t>chức của Bộ Giáo dục và Đào tạo;</w:t>
      </w:r>
    </w:p>
    <w:p w:rsidR="00503CE0" w:rsidRPr="00503CE0" w:rsidRDefault="00503CE0" w:rsidP="00503CE0">
      <w:pPr>
        <w:shd w:val="clear" w:color="auto" w:fill="FFFFFF"/>
        <w:spacing w:after="0" w:line="234" w:lineRule="atLeast"/>
        <w:rPr>
          <w:rFonts w:ascii="Times New Roman" w:eastAsia="Times New Roman" w:hAnsi="Times New Roman" w:cs="Times New Roman"/>
          <w:color w:val="000000"/>
          <w:sz w:val="26"/>
          <w:szCs w:val="26"/>
        </w:rPr>
      </w:pPr>
      <w:r w:rsidRPr="00503CE0">
        <w:rPr>
          <w:rFonts w:ascii="Times New Roman" w:eastAsia="Times New Roman" w:hAnsi="Times New Roman" w:cs="Times New Roman"/>
          <w:i/>
          <w:iCs/>
          <w:color w:val="000000"/>
          <w:sz w:val="26"/>
          <w:szCs w:val="26"/>
          <w:lang w:val="vi-VN"/>
        </w:rPr>
        <w:t>Căn cứ Nghị định số 75/2006/NĐ-CP ngày 02 tháng 8 năm 2006 của Ch</w:t>
      </w:r>
      <w:r w:rsidRPr="00503CE0">
        <w:rPr>
          <w:rFonts w:ascii="Times New Roman" w:eastAsia="Times New Roman" w:hAnsi="Times New Roman" w:cs="Times New Roman"/>
          <w:i/>
          <w:iCs/>
          <w:color w:val="000000"/>
          <w:sz w:val="26"/>
          <w:szCs w:val="26"/>
        </w:rPr>
        <w:t>í</w:t>
      </w:r>
      <w:r w:rsidRPr="00503CE0">
        <w:rPr>
          <w:rFonts w:ascii="Times New Roman" w:eastAsia="Times New Roman" w:hAnsi="Times New Roman" w:cs="Times New Roman"/>
          <w:i/>
          <w:iCs/>
          <w:color w:val="000000"/>
          <w:sz w:val="26"/>
          <w:szCs w:val="26"/>
          <w:lang w:val="vi-VN"/>
        </w:rPr>
        <w:t>nh phủ quy định chi tiết và hướng d</w:t>
      </w:r>
      <w:r w:rsidRPr="00503CE0">
        <w:rPr>
          <w:rFonts w:ascii="Times New Roman" w:eastAsia="Times New Roman" w:hAnsi="Times New Roman" w:cs="Times New Roman"/>
          <w:i/>
          <w:iCs/>
          <w:color w:val="000000"/>
          <w:sz w:val="26"/>
          <w:szCs w:val="26"/>
        </w:rPr>
        <w:t>ẫ</w:t>
      </w:r>
      <w:r w:rsidRPr="00503CE0">
        <w:rPr>
          <w:rFonts w:ascii="Times New Roman" w:eastAsia="Times New Roman" w:hAnsi="Times New Roman" w:cs="Times New Roman"/>
          <w:i/>
          <w:iCs/>
          <w:color w:val="000000"/>
          <w:sz w:val="26"/>
          <w:szCs w:val="26"/>
          <w:lang w:val="vi-VN"/>
        </w:rPr>
        <w:t>n thi hành một s</w:t>
      </w:r>
      <w:r w:rsidRPr="00503CE0">
        <w:rPr>
          <w:rFonts w:ascii="Times New Roman" w:eastAsia="Times New Roman" w:hAnsi="Times New Roman" w:cs="Times New Roman"/>
          <w:i/>
          <w:iCs/>
          <w:color w:val="000000"/>
          <w:sz w:val="26"/>
          <w:szCs w:val="26"/>
        </w:rPr>
        <w:t>ố </w:t>
      </w:r>
      <w:r w:rsidRPr="00503CE0">
        <w:rPr>
          <w:rFonts w:ascii="Times New Roman" w:eastAsia="Times New Roman" w:hAnsi="Times New Roman" w:cs="Times New Roman"/>
          <w:i/>
          <w:iCs/>
          <w:color w:val="000000"/>
          <w:sz w:val="26"/>
          <w:szCs w:val="26"/>
          <w:lang w:val="vi-VN"/>
        </w:rPr>
        <w:t>điều của Luật giáo dục; Nghị định s</w:t>
      </w:r>
      <w:r w:rsidRPr="00503CE0">
        <w:rPr>
          <w:rFonts w:ascii="Times New Roman" w:eastAsia="Times New Roman" w:hAnsi="Times New Roman" w:cs="Times New Roman"/>
          <w:i/>
          <w:iCs/>
          <w:color w:val="000000"/>
          <w:sz w:val="26"/>
          <w:szCs w:val="26"/>
        </w:rPr>
        <w:t>ố</w:t>
      </w:r>
      <w:r w:rsidRPr="00503CE0">
        <w:rPr>
          <w:rFonts w:ascii="Times New Roman" w:eastAsia="Times New Roman" w:hAnsi="Times New Roman" w:cs="Times New Roman"/>
          <w:i/>
          <w:iCs/>
          <w:color w:val="000000"/>
          <w:sz w:val="26"/>
          <w:szCs w:val="26"/>
          <w:lang w:val="vi-VN"/>
        </w:rPr>
        <w:t> 31/201</w:t>
      </w:r>
      <w:r w:rsidRPr="00503CE0">
        <w:rPr>
          <w:rFonts w:ascii="Times New Roman" w:eastAsia="Times New Roman" w:hAnsi="Times New Roman" w:cs="Times New Roman"/>
          <w:i/>
          <w:iCs/>
          <w:color w:val="000000"/>
          <w:sz w:val="26"/>
          <w:szCs w:val="26"/>
        </w:rPr>
        <w:t>1</w:t>
      </w:r>
      <w:r w:rsidRPr="00503CE0">
        <w:rPr>
          <w:rFonts w:ascii="Times New Roman" w:eastAsia="Times New Roman" w:hAnsi="Times New Roman" w:cs="Times New Roman"/>
          <w:i/>
          <w:iCs/>
          <w:color w:val="000000"/>
          <w:sz w:val="26"/>
          <w:szCs w:val="26"/>
          <w:lang w:val="vi-VN"/>
        </w:rPr>
        <w:t>/NĐ-CP ngày 11 tháng 5 năm 2011 của Chính phủ sửa đổi, bổ sung một số điều của Nghị định số 75/2006/NĐ-CP ngày 02 th</w:t>
      </w:r>
      <w:r w:rsidRPr="00503CE0">
        <w:rPr>
          <w:rFonts w:ascii="Times New Roman" w:eastAsia="Times New Roman" w:hAnsi="Times New Roman" w:cs="Times New Roman"/>
          <w:i/>
          <w:iCs/>
          <w:color w:val="000000"/>
          <w:sz w:val="26"/>
          <w:szCs w:val="26"/>
        </w:rPr>
        <w:t>á</w:t>
      </w:r>
      <w:r w:rsidRPr="00503CE0">
        <w:rPr>
          <w:rFonts w:ascii="Times New Roman" w:eastAsia="Times New Roman" w:hAnsi="Times New Roman" w:cs="Times New Roman"/>
          <w:i/>
          <w:iCs/>
          <w:color w:val="000000"/>
          <w:sz w:val="26"/>
          <w:szCs w:val="26"/>
          <w:lang w:val="vi-VN"/>
        </w:rPr>
        <w:t>ng 8 năm 2006 của Chính phủ quy định ch</w:t>
      </w:r>
      <w:r w:rsidRPr="00503CE0">
        <w:rPr>
          <w:rFonts w:ascii="Times New Roman" w:eastAsia="Times New Roman" w:hAnsi="Times New Roman" w:cs="Times New Roman"/>
          <w:i/>
          <w:iCs/>
          <w:color w:val="000000"/>
          <w:sz w:val="26"/>
          <w:szCs w:val="26"/>
        </w:rPr>
        <w:t>i </w:t>
      </w:r>
      <w:r w:rsidRPr="00503CE0">
        <w:rPr>
          <w:rFonts w:ascii="Times New Roman" w:eastAsia="Times New Roman" w:hAnsi="Times New Roman" w:cs="Times New Roman"/>
          <w:i/>
          <w:iCs/>
          <w:color w:val="000000"/>
          <w:sz w:val="26"/>
          <w:szCs w:val="26"/>
          <w:lang w:val="vi-VN"/>
        </w:rPr>
        <w:t>tiết và hướng dẫn thi hành một s</w:t>
      </w:r>
      <w:r w:rsidRPr="00503CE0">
        <w:rPr>
          <w:rFonts w:ascii="Times New Roman" w:eastAsia="Times New Roman" w:hAnsi="Times New Roman" w:cs="Times New Roman"/>
          <w:i/>
          <w:iCs/>
          <w:color w:val="000000"/>
          <w:sz w:val="26"/>
          <w:szCs w:val="26"/>
        </w:rPr>
        <w:t>ố </w:t>
      </w:r>
      <w:r w:rsidRPr="00503CE0">
        <w:rPr>
          <w:rFonts w:ascii="Times New Roman" w:eastAsia="Times New Roman" w:hAnsi="Times New Roman" w:cs="Times New Roman"/>
          <w:i/>
          <w:iCs/>
          <w:color w:val="000000"/>
          <w:sz w:val="26"/>
          <w:szCs w:val="26"/>
          <w:lang w:val="vi-VN"/>
        </w:rPr>
        <w:t>điều của Luật giáo dục; Nghị định s</w:t>
      </w:r>
      <w:r w:rsidRPr="00503CE0">
        <w:rPr>
          <w:rFonts w:ascii="Times New Roman" w:eastAsia="Times New Roman" w:hAnsi="Times New Roman" w:cs="Times New Roman"/>
          <w:i/>
          <w:iCs/>
          <w:color w:val="000000"/>
          <w:sz w:val="26"/>
          <w:szCs w:val="26"/>
        </w:rPr>
        <w:t>ố</w:t>
      </w:r>
      <w:r w:rsidRPr="00503CE0">
        <w:rPr>
          <w:rFonts w:ascii="Times New Roman" w:eastAsia="Times New Roman" w:hAnsi="Times New Roman" w:cs="Times New Roman"/>
          <w:i/>
          <w:iCs/>
          <w:color w:val="000000"/>
          <w:sz w:val="26"/>
          <w:szCs w:val="26"/>
          <w:lang w:val="vi-VN"/>
        </w:rPr>
        <w:t> 07/20</w:t>
      </w:r>
      <w:r w:rsidRPr="00503CE0">
        <w:rPr>
          <w:rFonts w:ascii="Times New Roman" w:eastAsia="Times New Roman" w:hAnsi="Times New Roman" w:cs="Times New Roman"/>
          <w:i/>
          <w:iCs/>
          <w:color w:val="000000"/>
          <w:sz w:val="26"/>
          <w:szCs w:val="26"/>
        </w:rPr>
        <w:t>1</w:t>
      </w:r>
      <w:r w:rsidRPr="00503CE0">
        <w:rPr>
          <w:rFonts w:ascii="Times New Roman" w:eastAsia="Times New Roman" w:hAnsi="Times New Roman" w:cs="Times New Roman"/>
          <w:i/>
          <w:iCs/>
          <w:color w:val="000000"/>
          <w:sz w:val="26"/>
          <w:szCs w:val="26"/>
          <w:lang w:val="vi-VN"/>
        </w:rPr>
        <w:t>3/NĐ-CP ngày 09 tháng 01 năm 2013 của Chính phủ sửa đổi </w:t>
      </w:r>
      <w:bookmarkStart w:id="2" w:name="dc_1"/>
      <w:r w:rsidRPr="00503CE0">
        <w:rPr>
          <w:rFonts w:ascii="Times New Roman" w:eastAsia="Times New Roman" w:hAnsi="Times New Roman" w:cs="Times New Roman"/>
          <w:i/>
          <w:iCs/>
          <w:color w:val="000000"/>
          <w:sz w:val="26"/>
          <w:szCs w:val="26"/>
        </w:rPr>
        <w:t>điểm b khoản 13 Điều 1 của Nghị định số 31/2011/NĐ-CP</w:t>
      </w:r>
      <w:bookmarkEnd w:id="2"/>
      <w:r w:rsidRPr="00503CE0">
        <w:rPr>
          <w:rFonts w:ascii="Times New Roman" w:eastAsia="Times New Roman" w:hAnsi="Times New Roman" w:cs="Times New Roman"/>
          <w:i/>
          <w:iCs/>
          <w:color w:val="000000"/>
          <w:sz w:val="26"/>
          <w:szCs w:val="26"/>
          <w:lang w:val="vi-VN"/>
        </w:rPr>
        <w:t> ngày 11 tháng 5 năm 2011 của Ch</w:t>
      </w:r>
      <w:r w:rsidRPr="00503CE0">
        <w:rPr>
          <w:rFonts w:ascii="Times New Roman" w:eastAsia="Times New Roman" w:hAnsi="Times New Roman" w:cs="Times New Roman"/>
          <w:i/>
          <w:iCs/>
          <w:color w:val="000000"/>
          <w:sz w:val="26"/>
          <w:szCs w:val="26"/>
        </w:rPr>
        <w:t>í</w:t>
      </w:r>
      <w:r w:rsidRPr="00503CE0">
        <w:rPr>
          <w:rFonts w:ascii="Times New Roman" w:eastAsia="Times New Roman" w:hAnsi="Times New Roman" w:cs="Times New Roman"/>
          <w:i/>
          <w:iCs/>
          <w:color w:val="000000"/>
          <w:sz w:val="26"/>
          <w:szCs w:val="26"/>
          <w:lang w:val="vi-VN"/>
        </w:rPr>
        <w:t>nh phủ sửa đổi, bổ sung một s</w:t>
      </w:r>
      <w:r w:rsidRPr="00503CE0">
        <w:rPr>
          <w:rFonts w:ascii="Times New Roman" w:eastAsia="Times New Roman" w:hAnsi="Times New Roman" w:cs="Times New Roman"/>
          <w:i/>
          <w:iCs/>
          <w:color w:val="000000"/>
          <w:sz w:val="26"/>
          <w:szCs w:val="26"/>
        </w:rPr>
        <w:t>ố </w:t>
      </w:r>
      <w:r w:rsidRPr="00503CE0">
        <w:rPr>
          <w:rFonts w:ascii="Times New Roman" w:eastAsia="Times New Roman" w:hAnsi="Times New Roman" w:cs="Times New Roman"/>
          <w:i/>
          <w:iCs/>
          <w:color w:val="000000"/>
          <w:sz w:val="26"/>
          <w:szCs w:val="26"/>
          <w:lang w:val="vi-VN"/>
        </w:rPr>
        <w:t>điều của Nghị định s</w:t>
      </w:r>
      <w:r w:rsidRPr="00503CE0">
        <w:rPr>
          <w:rFonts w:ascii="Times New Roman" w:eastAsia="Times New Roman" w:hAnsi="Times New Roman" w:cs="Times New Roman"/>
          <w:i/>
          <w:iCs/>
          <w:color w:val="000000"/>
          <w:sz w:val="26"/>
          <w:szCs w:val="26"/>
        </w:rPr>
        <w:t>ố </w:t>
      </w:r>
      <w:r w:rsidRPr="00503CE0">
        <w:rPr>
          <w:rFonts w:ascii="Times New Roman" w:eastAsia="Times New Roman" w:hAnsi="Times New Roman" w:cs="Times New Roman"/>
          <w:i/>
          <w:iCs/>
          <w:color w:val="000000"/>
          <w:sz w:val="26"/>
          <w:szCs w:val="26"/>
          <w:lang w:val="vi-VN"/>
        </w:rPr>
        <w:t>75/2006/NĐ-CP ngày 02 tháng 8 năm 2006 của Chính phủ quy định ch</w:t>
      </w:r>
      <w:r w:rsidRPr="00503CE0">
        <w:rPr>
          <w:rFonts w:ascii="Times New Roman" w:eastAsia="Times New Roman" w:hAnsi="Times New Roman" w:cs="Times New Roman"/>
          <w:i/>
          <w:iCs/>
          <w:color w:val="000000"/>
          <w:sz w:val="26"/>
          <w:szCs w:val="26"/>
        </w:rPr>
        <w:t>i </w:t>
      </w:r>
      <w:r w:rsidRPr="00503CE0">
        <w:rPr>
          <w:rFonts w:ascii="Times New Roman" w:eastAsia="Times New Roman" w:hAnsi="Times New Roman" w:cs="Times New Roman"/>
          <w:i/>
          <w:iCs/>
          <w:color w:val="000000"/>
          <w:sz w:val="26"/>
          <w:szCs w:val="26"/>
          <w:lang w:val="vi-VN"/>
        </w:rPr>
        <w:t>tiết và hướng d</w:t>
      </w:r>
      <w:r w:rsidRPr="00503CE0">
        <w:rPr>
          <w:rFonts w:ascii="Times New Roman" w:eastAsia="Times New Roman" w:hAnsi="Times New Roman" w:cs="Times New Roman"/>
          <w:i/>
          <w:iCs/>
          <w:color w:val="000000"/>
          <w:sz w:val="26"/>
          <w:szCs w:val="26"/>
        </w:rPr>
        <w:t>ẫ</w:t>
      </w:r>
      <w:r w:rsidRPr="00503CE0">
        <w:rPr>
          <w:rFonts w:ascii="Times New Roman" w:eastAsia="Times New Roman" w:hAnsi="Times New Roman" w:cs="Times New Roman"/>
          <w:i/>
          <w:iCs/>
          <w:color w:val="000000"/>
          <w:sz w:val="26"/>
          <w:szCs w:val="26"/>
          <w:lang w:val="vi-VN"/>
        </w:rPr>
        <w:t>n th</w:t>
      </w:r>
      <w:r w:rsidRPr="00503CE0">
        <w:rPr>
          <w:rFonts w:ascii="Times New Roman" w:eastAsia="Times New Roman" w:hAnsi="Times New Roman" w:cs="Times New Roman"/>
          <w:i/>
          <w:iCs/>
          <w:color w:val="000000"/>
          <w:sz w:val="26"/>
          <w:szCs w:val="26"/>
        </w:rPr>
        <w:t>i </w:t>
      </w:r>
      <w:r w:rsidRPr="00503CE0">
        <w:rPr>
          <w:rFonts w:ascii="Times New Roman" w:eastAsia="Times New Roman" w:hAnsi="Times New Roman" w:cs="Times New Roman"/>
          <w:i/>
          <w:iCs/>
          <w:color w:val="000000"/>
          <w:sz w:val="26"/>
          <w:szCs w:val="26"/>
          <w:lang w:val="vi-VN"/>
        </w:rPr>
        <w:t>hành một số điều của Luật giáo dục;</w:t>
      </w:r>
    </w:p>
    <w:p w:rsidR="00503CE0" w:rsidRPr="00503CE0" w:rsidRDefault="00503CE0" w:rsidP="00503CE0">
      <w:pPr>
        <w:shd w:val="clear" w:color="auto" w:fill="FFFFFF"/>
        <w:spacing w:before="120" w:after="120" w:line="234" w:lineRule="atLeast"/>
        <w:rPr>
          <w:rFonts w:ascii="Times New Roman" w:eastAsia="Times New Roman" w:hAnsi="Times New Roman" w:cs="Times New Roman"/>
          <w:color w:val="000000"/>
          <w:sz w:val="26"/>
          <w:szCs w:val="26"/>
        </w:rPr>
      </w:pPr>
      <w:r w:rsidRPr="00503CE0">
        <w:rPr>
          <w:rFonts w:ascii="Times New Roman" w:eastAsia="Times New Roman" w:hAnsi="Times New Roman" w:cs="Times New Roman"/>
          <w:i/>
          <w:iCs/>
          <w:color w:val="000000"/>
          <w:sz w:val="26"/>
          <w:szCs w:val="26"/>
          <w:lang w:val="vi-VN"/>
        </w:rPr>
        <w:t>Căn cứ Nghị định s</w:t>
      </w:r>
      <w:r w:rsidRPr="00503CE0">
        <w:rPr>
          <w:rFonts w:ascii="Times New Roman" w:eastAsia="Times New Roman" w:hAnsi="Times New Roman" w:cs="Times New Roman"/>
          <w:i/>
          <w:iCs/>
          <w:color w:val="000000"/>
          <w:sz w:val="26"/>
          <w:szCs w:val="26"/>
        </w:rPr>
        <w:t>ố</w:t>
      </w:r>
      <w:r w:rsidRPr="00503CE0">
        <w:rPr>
          <w:rFonts w:ascii="Times New Roman" w:eastAsia="Times New Roman" w:hAnsi="Times New Roman" w:cs="Times New Roman"/>
          <w:i/>
          <w:iCs/>
          <w:color w:val="000000"/>
          <w:sz w:val="26"/>
          <w:szCs w:val="26"/>
          <w:lang w:val="vi-VN"/>
        </w:rPr>
        <w:t> 101/2017/NĐ-CP ngày 01 tháng 9 năm 2017 của Ch</w:t>
      </w:r>
      <w:r w:rsidRPr="00503CE0">
        <w:rPr>
          <w:rFonts w:ascii="Times New Roman" w:eastAsia="Times New Roman" w:hAnsi="Times New Roman" w:cs="Times New Roman"/>
          <w:i/>
          <w:iCs/>
          <w:color w:val="000000"/>
          <w:sz w:val="26"/>
          <w:szCs w:val="26"/>
        </w:rPr>
        <w:t>í</w:t>
      </w:r>
      <w:r w:rsidRPr="00503CE0">
        <w:rPr>
          <w:rFonts w:ascii="Times New Roman" w:eastAsia="Times New Roman" w:hAnsi="Times New Roman" w:cs="Times New Roman"/>
          <w:i/>
          <w:iCs/>
          <w:color w:val="000000"/>
          <w:sz w:val="26"/>
          <w:szCs w:val="26"/>
          <w:lang w:val="vi-VN"/>
        </w:rPr>
        <w:t>nh phủ về đào tạo, bồi dưỡng cán bộ, công chức, viên chức;</w:t>
      </w:r>
    </w:p>
    <w:p w:rsidR="00503CE0" w:rsidRPr="00503CE0" w:rsidRDefault="00503CE0" w:rsidP="00503CE0">
      <w:pPr>
        <w:shd w:val="clear" w:color="auto" w:fill="FFFFFF"/>
        <w:spacing w:before="120" w:after="120" w:line="234" w:lineRule="atLeast"/>
        <w:rPr>
          <w:rFonts w:ascii="Times New Roman" w:eastAsia="Times New Roman" w:hAnsi="Times New Roman" w:cs="Times New Roman"/>
          <w:color w:val="000000"/>
          <w:sz w:val="26"/>
          <w:szCs w:val="26"/>
        </w:rPr>
      </w:pPr>
      <w:r w:rsidRPr="00503CE0">
        <w:rPr>
          <w:rFonts w:ascii="Times New Roman" w:eastAsia="Times New Roman" w:hAnsi="Times New Roman" w:cs="Times New Roman"/>
          <w:i/>
          <w:iCs/>
          <w:color w:val="000000"/>
          <w:sz w:val="26"/>
          <w:szCs w:val="26"/>
          <w:lang w:val="vi-VN"/>
        </w:rPr>
        <w:t>Theo đ</w:t>
      </w:r>
      <w:r w:rsidRPr="00503CE0">
        <w:rPr>
          <w:rFonts w:ascii="Times New Roman" w:eastAsia="Times New Roman" w:hAnsi="Times New Roman" w:cs="Times New Roman"/>
          <w:i/>
          <w:iCs/>
          <w:color w:val="000000"/>
          <w:sz w:val="26"/>
          <w:szCs w:val="26"/>
        </w:rPr>
        <w:t>ề </w:t>
      </w:r>
      <w:r w:rsidRPr="00503CE0">
        <w:rPr>
          <w:rFonts w:ascii="Times New Roman" w:eastAsia="Times New Roman" w:hAnsi="Times New Roman" w:cs="Times New Roman"/>
          <w:i/>
          <w:iCs/>
          <w:color w:val="000000"/>
          <w:sz w:val="26"/>
          <w:szCs w:val="26"/>
          <w:lang w:val="vi-VN"/>
        </w:rPr>
        <w:t>nghị của Cục trưởng Cục Nhà giáo và Cán bộ quản lý gi</w:t>
      </w:r>
      <w:r w:rsidRPr="00503CE0">
        <w:rPr>
          <w:rFonts w:ascii="Times New Roman" w:eastAsia="Times New Roman" w:hAnsi="Times New Roman" w:cs="Times New Roman"/>
          <w:i/>
          <w:iCs/>
          <w:color w:val="000000"/>
          <w:sz w:val="26"/>
          <w:szCs w:val="26"/>
        </w:rPr>
        <w:t>á</w:t>
      </w:r>
      <w:r w:rsidRPr="00503CE0">
        <w:rPr>
          <w:rFonts w:ascii="Times New Roman" w:eastAsia="Times New Roman" w:hAnsi="Times New Roman" w:cs="Times New Roman"/>
          <w:i/>
          <w:iCs/>
          <w:color w:val="000000"/>
          <w:sz w:val="26"/>
          <w:szCs w:val="26"/>
          <w:lang w:val="vi-VN"/>
        </w:rPr>
        <w:t>o dục;</w:t>
      </w:r>
    </w:p>
    <w:p w:rsidR="00503CE0" w:rsidRPr="00503CE0" w:rsidRDefault="00503CE0" w:rsidP="00503CE0">
      <w:pPr>
        <w:shd w:val="clear" w:color="auto" w:fill="FFFFFF"/>
        <w:spacing w:before="120" w:after="120" w:line="234" w:lineRule="atLeast"/>
        <w:rPr>
          <w:rFonts w:ascii="Times New Roman" w:eastAsia="Times New Roman" w:hAnsi="Times New Roman" w:cs="Times New Roman"/>
          <w:color w:val="000000"/>
          <w:sz w:val="26"/>
          <w:szCs w:val="26"/>
        </w:rPr>
      </w:pPr>
      <w:r w:rsidRPr="00503CE0">
        <w:rPr>
          <w:rFonts w:ascii="Times New Roman" w:eastAsia="Times New Roman" w:hAnsi="Times New Roman" w:cs="Times New Roman"/>
          <w:i/>
          <w:iCs/>
          <w:color w:val="000000"/>
          <w:sz w:val="26"/>
          <w:szCs w:val="26"/>
          <w:lang w:val="vi-VN"/>
        </w:rPr>
        <w:t>Bộ trưởng Bộ Giáo dục và Đào tạo ban hành Thông tư ban hành Quy chế bồi dưỡng thường xuyên giáo viên, cán bộ quản </w:t>
      </w:r>
      <w:r w:rsidRPr="00503CE0">
        <w:rPr>
          <w:rFonts w:ascii="Times New Roman" w:eastAsia="Times New Roman" w:hAnsi="Times New Roman" w:cs="Times New Roman"/>
          <w:i/>
          <w:iCs/>
          <w:color w:val="000000"/>
          <w:sz w:val="26"/>
          <w:szCs w:val="26"/>
        </w:rPr>
        <w:t>l</w:t>
      </w:r>
      <w:r w:rsidRPr="00503CE0">
        <w:rPr>
          <w:rFonts w:ascii="Times New Roman" w:eastAsia="Times New Roman" w:hAnsi="Times New Roman" w:cs="Times New Roman"/>
          <w:i/>
          <w:iCs/>
          <w:color w:val="000000"/>
          <w:sz w:val="26"/>
          <w:szCs w:val="26"/>
          <w:lang w:val="vi-VN"/>
        </w:rPr>
        <w:t>ý cơ sở giáo dục mầm non, cơ sở giáo dục phổ thông và giáo viên trung tâm giáo dục thường xuyên.</w:t>
      </w:r>
    </w:p>
    <w:p w:rsidR="00503CE0" w:rsidRPr="00503CE0" w:rsidRDefault="00503CE0" w:rsidP="00503CE0">
      <w:pPr>
        <w:shd w:val="clear" w:color="auto" w:fill="FFFFFF"/>
        <w:spacing w:after="0" w:line="234" w:lineRule="atLeast"/>
        <w:rPr>
          <w:rFonts w:ascii="Times New Roman" w:eastAsia="Times New Roman" w:hAnsi="Times New Roman" w:cs="Times New Roman"/>
          <w:color w:val="000000"/>
          <w:sz w:val="26"/>
          <w:szCs w:val="26"/>
        </w:rPr>
      </w:pPr>
      <w:bookmarkStart w:id="3" w:name="dieu_1"/>
      <w:r w:rsidRPr="00503CE0">
        <w:rPr>
          <w:rFonts w:ascii="Times New Roman" w:eastAsia="Times New Roman" w:hAnsi="Times New Roman" w:cs="Times New Roman"/>
          <w:b/>
          <w:bCs/>
          <w:color w:val="000000"/>
          <w:sz w:val="26"/>
          <w:szCs w:val="26"/>
          <w:lang w:val="vi-VN"/>
        </w:rPr>
        <w:t>Điều 1.</w:t>
      </w:r>
      <w:bookmarkEnd w:id="3"/>
      <w:r w:rsidRPr="00503CE0">
        <w:rPr>
          <w:rFonts w:ascii="Times New Roman" w:eastAsia="Times New Roman" w:hAnsi="Times New Roman" w:cs="Times New Roman"/>
          <w:b/>
          <w:bCs/>
          <w:color w:val="000000"/>
          <w:sz w:val="26"/>
          <w:szCs w:val="26"/>
          <w:lang w:val="vi-VN"/>
        </w:rPr>
        <w:t> </w:t>
      </w:r>
      <w:bookmarkStart w:id="4" w:name="dieu_1_name"/>
      <w:r w:rsidRPr="00503CE0">
        <w:rPr>
          <w:rFonts w:ascii="Times New Roman" w:eastAsia="Times New Roman" w:hAnsi="Times New Roman" w:cs="Times New Roman"/>
          <w:color w:val="000000"/>
          <w:sz w:val="26"/>
          <w:szCs w:val="26"/>
          <w:lang w:val="vi-VN"/>
        </w:rPr>
        <w:t>Ban hành kèm theo Thông tư này Quy chế bồi dưỡng thường xuyên giáo viên, cán bộ quản lý cơ sở giáo dục mầm non, cơ sở giáo dục phổ thông và giáo viên trung tâm giáo dục thường xuyên.</w:t>
      </w:r>
      <w:bookmarkEnd w:id="4"/>
    </w:p>
    <w:p w:rsidR="00503CE0" w:rsidRPr="00503CE0" w:rsidRDefault="00503CE0" w:rsidP="00503CE0">
      <w:pPr>
        <w:shd w:val="clear" w:color="auto" w:fill="FFFFFF"/>
        <w:spacing w:after="0" w:line="234" w:lineRule="atLeast"/>
        <w:rPr>
          <w:rFonts w:ascii="Times New Roman" w:eastAsia="Times New Roman" w:hAnsi="Times New Roman" w:cs="Times New Roman"/>
          <w:color w:val="000000"/>
          <w:sz w:val="26"/>
          <w:szCs w:val="26"/>
        </w:rPr>
      </w:pPr>
      <w:bookmarkStart w:id="5" w:name="dieu_2"/>
      <w:r w:rsidRPr="00503CE0">
        <w:rPr>
          <w:rFonts w:ascii="Times New Roman" w:eastAsia="Times New Roman" w:hAnsi="Times New Roman" w:cs="Times New Roman"/>
          <w:b/>
          <w:bCs/>
          <w:color w:val="000000"/>
          <w:sz w:val="26"/>
          <w:szCs w:val="26"/>
          <w:lang w:val="vi-VN"/>
        </w:rPr>
        <w:t>Điều 2.</w:t>
      </w:r>
      <w:bookmarkEnd w:id="5"/>
      <w:r w:rsidRPr="00503CE0">
        <w:rPr>
          <w:rFonts w:ascii="Times New Roman" w:eastAsia="Times New Roman" w:hAnsi="Times New Roman" w:cs="Times New Roman"/>
          <w:b/>
          <w:bCs/>
          <w:color w:val="000000"/>
          <w:sz w:val="26"/>
          <w:szCs w:val="26"/>
          <w:lang w:val="vi-VN"/>
        </w:rPr>
        <w:t> </w:t>
      </w:r>
      <w:bookmarkStart w:id="6" w:name="dieu_2_name"/>
      <w:r w:rsidRPr="00503CE0">
        <w:rPr>
          <w:rFonts w:ascii="Times New Roman" w:eastAsia="Times New Roman" w:hAnsi="Times New Roman" w:cs="Times New Roman"/>
          <w:color w:val="000000"/>
          <w:sz w:val="26"/>
          <w:szCs w:val="26"/>
          <w:lang w:val="vi-VN"/>
        </w:rPr>
        <w:t>Thông tư này có hiệu lực thi hành kể từ ngày 28 tháng 12 năm 2019. Thông tư này thay thế Thông tư số 26/2012/TT-BGDĐT ngày 10 tháng 7 năm 2012 của Bộ trưởng Bộ Giáo dục và Đào tạo ban hành Quy chế bồi dưỡng thường xuyên giáo viên mầm non, phổ thông và giáo dục thường xuyên.</w:t>
      </w:r>
      <w:bookmarkEnd w:id="6"/>
    </w:p>
    <w:p w:rsidR="00503CE0" w:rsidRPr="00503CE0" w:rsidRDefault="00503CE0" w:rsidP="00503CE0">
      <w:pPr>
        <w:shd w:val="clear" w:color="auto" w:fill="FFFFFF"/>
        <w:spacing w:after="0" w:line="234" w:lineRule="atLeast"/>
        <w:rPr>
          <w:rFonts w:ascii="Times New Roman" w:eastAsia="Times New Roman" w:hAnsi="Times New Roman" w:cs="Times New Roman"/>
          <w:color w:val="000000"/>
          <w:sz w:val="26"/>
          <w:szCs w:val="26"/>
        </w:rPr>
      </w:pPr>
      <w:bookmarkStart w:id="7" w:name="dieu_3"/>
      <w:r w:rsidRPr="00503CE0">
        <w:rPr>
          <w:rFonts w:ascii="Times New Roman" w:eastAsia="Times New Roman" w:hAnsi="Times New Roman" w:cs="Times New Roman"/>
          <w:b/>
          <w:bCs/>
          <w:color w:val="000000"/>
          <w:sz w:val="26"/>
          <w:szCs w:val="26"/>
          <w:lang w:val="vi-VN"/>
        </w:rPr>
        <w:t>Điều 3.</w:t>
      </w:r>
      <w:bookmarkEnd w:id="7"/>
      <w:r w:rsidRPr="00503CE0">
        <w:rPr>
          <w:rFonts w:ascii="Times New Roman" w:eastAsia="Times New Roman" w:hAnsi="Times New Roman" w:cs="Times New Roman"/>
          <w:b/>
          <w:bCs/>
          <w:color w:val="000000"/>
          <w:sz w:val="26"/>
          <w:szCs w:val="26"/>
          <w:lang w:val="vi-VN"/>
        </w:rPr>
        <w:t> </w:t>
      </w:r>
      <w:bookmarkStart w:id="8" w:name="dieu_3_name"/>
      <w:r w:rsidRPr="00503CE0">
        <w:rPr>
          <w:rFonts w:ascii="Times New Roman" w:eastAsia="Times New Roman" w:hAnsi="Times New Roman" w:cs="Times New Roman"/>
          <w:color w:val="000000"/>
          <w:sz w:val="26"/>
          <w:szCs w:val="26"/>
          <w:lang w:val="vi-VN"/>
        </w:rPr>
        <w:t>Chánh Văn phòng, Cục trưởng Cục Nhà giáo và Cán bộ quản lý giáo dục, Thủ trưởng các đơn vị thuộc Bộ Giáo dục và Đào tạo, Giám đốc sở giáo dục và đào tạo, các tổ chức và cá nhân có liên quan chịu trách nhiệm thi hành Thông tư này./.</w:t>
      </w:r>
      <w:bookmarkEnd w:id="8"/>
    </w:p>
    <w:p w:rsidR="00503CE0" w:rsidRPr="00503CE0" w:rsidRDefault="00503CE0" w:rsidP="00503CE0">
      <w:pPr>
        <w:shd w:val="clear" w:color="auto" w:fill="FFFFFF"/>
        <w:spacing w:before="120" w:after="120" w:line="234" w:lineRule="atLeast"/>
        <w:rPr>
          <w:rFonts w:ascii="Times New Roman" w:eastAsia="Times New Roman" w:hAnsi="Times New Roman" w:cs="Times New Roman"/>
          <w:color w:val="000000"/>
          <w:sz w:val="26"/>
          <w:szCs w:val="26"/>
        </w:rPr>
      </w:pPr>
      <w:r w:rsidRPr="00503CE0">
        <w:rPr>
          <w:rFonts w:ascii="Times New Roman" w:eastAsia="Times New Roman" w:hAnsi="Times New Roman" w:cs="Times New Roman"/>
          <w:color w:val="000000"/>
          <w:sz w:val="26"/>
          <w:szCs w:val="26"/>
        </w:rPr>
        <w:t> </w:t>
      </w:r>
    </w:p>
    <w:tbl>
      <w:tblPr>
        <w:tblW w:w="0" w:type="auto"/>
        <w:tblCellSpacing w:w="0" w:type="dxa"/>
        <w:tblCellMar>
          <w:left w:w="0" w:type="dxa"/>
          <w:right w:w="0" w:type="dxa"/>
        </w:tblCellMar>
        <w:tblLook w:val="04A0" w:firstRow="1" w:lastRow="0" w:firstColumn="1" w:lastColumn="0" w:noHBand="0" w:noVBand="1"/>
      </w:tblPr>
      <w:tblGrid>
        <w:gridCol w:w="4608"/>
        <w:gridCol w:w="4248"/>
      </w:tblGrid>
      <w:tr w:rsidR="00503CE0" w:rsidRPr="00503CE0" w:rsidTr="00503CE0">
        <w:trPr>
          <w:tblCellSpacing w:w="0" w:type="dxa"/>
        </w:trPr>
        <w:tc>
          <w:tcPr>
            <w:tcW w:w="4608" w:type="dxa"/>
            <w:tcMar>
              <w:top w:w="0" w:type="dxa"/>
              <w:left w:w="108" w:type="dxa"/>
              <w:bottom w:w="0" w:type="dxa"/>
              <w:right w:w="108" w:type="dxa"/>
            </w:tcMar>
            <w:hideMark/>
          </w:tcPr>
          <w:p w:rsidR="00503CE0" w:rsidRPr="00503CE0" w:rsidRDefault="00503CE0" w:rsidP="00503CE0">
            <w:pPr>
              <w:spacing w:before="120" w:after="120" w:line="234" w:lineRule="atLeast"/>
              <w:rPr>
                <w:rFonts w:ascii="Times New Roman" w:eastAsia="Times New Roman" w:hAnsi="Times New Roman" w:cs="Times New Roman"/>
                <w:sz w:val="26"/>
                <w:szCs w:val="26"/>
              </w:rPr>
            </w:pPr>
            <w:r w:rsidRPr="00503CE0">
              <w:rPr>
                <w:rFonts w:ascii="Times New Roman" w:eastAsia="Times New Roman" w:hAnsi="Times New Roman" w:cs="Times New Roman"/>
                <w:b/>
                <w:bCs/>
                <w:i/>
                <w:iCs/>
                <w:sz w:val="26"/>
                <w:szCs w:val="26"/>
                <w:lang w:val="vi-VN"/>
              </w:rPr>
              <w:lastRenderedPageBreak/>
              <w:br/>
              <w:t>Nơi nhận:</w:t>
            </w:r>
            <w:r w:rsidRPr="00503CE0">
              <w:rPr>
                <w:rFonts w:ascii="Times New Roman" w:eastAsia="Times New Roman" w:hAnsi="Times New Roman" w:cs="Times New Roman"/>
                <w:b/>
                <w:bCs/>
                <w:i/>
                <w:iCs/>
                <w:sz w:val="26"/>
                <w:szCs w:val="26"/>
                <w:lang w:val="vi-VN"/>
              </w:rPr>
              <w:br/>
            </w:r>
            <w:r w:rsidRPr="00503CE0">
              <w:rPr>
                <w:rFonts w:ascii="Times New Roman" w:eastAsia="Times New Roman" w:hAnsi="Times New Roman" w:cs="Times New Roman"/>
                <w:sz w:val="26"/>
                <w:szCs w:val="26"/>
                <w:lang w:val="vi-VN"/>
              </w:rPr>
              <w:t>- Văn phòng Chính phủ;</w:t>
            </w:r>
            <w:r w:rsidRPr="00503CE0">
              <w:rPr>
                <w:rFonts w:ascii="Times New Roman" w:eastAsia="Times New Roman" w:hAnsi="Times New Roman" w:cs="Times New Roman"/>
                <w:sz w:val="26"/>
                <w:szCs w:val="26"/>
                <w:lang w:val="vi-VN"/>
              </w:rPr>
              <w:br/>
              <w:t>- Cục Kiểm tra VBQPPL (Bộ Tư pháp);</w:t>
            </w:r>
            <w:r w:rsidRPr="00503CE0">
              <w:rPr>
                <w:rFonts w:ascii="Times New Roman" w:eastAsia="Times New Roman" w:hAnsi="Times New Roman" w:cs="Times New Roman"/>
                <w:sz w:val="26"/>
                <w:szCs w:val="26"/>
                <w:lang w:val="vi-VN"/>
              </w:rPr>
              <w:br/>
              <w:t>- UBND các tỉnh, thành phố trực thuộc TƯ;</w:t>
            </w:r>
            <w:r w:rsidRPr="00503CE0">
              <w:rPr>
                <w:rFonts w:ascii="Times New Roman" w:eastAsia="Times New Roman" w:hAnsi="Times New Roman" w:cs="Times New Roman"/>
                <w:sz w:val="26"/>
                <w:szCs w:val="26"/>
                <w:lang w:val="vi-VN"/>
              </w:rPr>
              <w:br/>
              <w:t>- Các sở giáo dục và đào tạo;</w:t>
            </w:r>
            <w:r w:rsidRPr="00503CE0">
              <w:rPr>
                <w:rFonts w:ascii="Times New Roman" w:eastAsia="Times New Roman" w:hAnsi="Times New Roman" w:cs="Times New Roman"/>
                <w:sz w:val="26"/>
                <w:szCs w:val="26"/>
                <w:lang w:val="vi-VN"/>
              </w:rPr>
              <w:br/>
              <w:t>- Như Điều 3 (để thực hiện);</w:t>
            </w:r>
            <w:r w:rsidRPr="00503CE0">
              <w:rPr>
                <w:rFonts w:ascii="Times New Roman" w:eastAsia="Times New Roman" w:hAnsi="Times New Roman" w:cs="Times New Roman"/>
                <w:sz w:val="26"/>
                <w:szCs w:val="26"/>
                <w:lang w:val="vi-VN"/>
              </w:rPr>
              <w:br/>
              <w:t>- Công báo;</w:t>
            </w:r>
            <w:r w:rsidRPr="00503CE0">
              <w:rPr>
                <w:rFonts w:ascii="Times New Roman" w:eastAsia="Times New Roman" w:hAnsi="Times New Roman" w:cs="Times New Roman"/>
                <w:sz w:val="26"/>
                <w:szCs w:val="26"/>
                <w:lang w:val="vi-VN"/>
              </w:rPr>
              <w:br/>
              <w:t>- Trang thông tin điện tử của Chính phủ;</w:t>
            </w:r>
            <w:r w:rsidRPr="00503CE0">
              <w:rPr>
                <w:rFonts w:ascii="Times New Roman" w:eastAsia="Times New Roman" w:hAnsi="Times New Roman" w:cs="Times New Roman"/>
                <w:sz w:val="26"/>
                <w:szCs w:val="26"/>
                <w:lang w:val="vi-VN"/>
              </w:rPr>
              <w:br/>
              <w:t>- Trang thông tin điện tử của Bộ Giáo dục và Đào tạo;</w:t>
            </w:r>
            <w:r w:rsidRPr="00503CE0">
              <w:rPr>
                <w:rFonts w:ascii="Times New Roman" w:eastAsia="Times New Roman" w:hAnsi="Times New Roman" w:cs="Times New Roman"/>
                <w:sz w:val="26"/>
                <w:szCs w:val="26"/>
                <w:lang w:val="vi-VN"/>
              </w:rPr>
              <w:br/>
              <w:t>- Lưu: VT, Vụ PC, Cục NGCBQLGD (10 bản).</w:t>
            </w:r>
          </w:p>
        </w:tc>
        <w:tc>
          <w:tcPr>
            <w:tcW w:w="4248" w:type="dxa"/>
            <w:tcMar>
              <w:top w:w="0" w:type="dxa"/>
              <w:left w:w="108" w:type="dxa"/>
              <w:bottom w:w="0" w:type="dxa"/>
              <w:right w:w="108" w:type="dxa"/>
            </w:tcMar>
            <w:hideMark/>
          </w:tcPr>
          <w:p w:rsidR="00503CE0" w:rsidRPr="00503CE0" w:rsidRDefault="00503CE0" w:rsidP="00503CE0">
            <w:pPr>
              <w:spacing w:before="120" w:after="120" w:line="234" w:lineRule="atLeast"/>
              <w:jc w:val="center"/>
              <w:rPr>
                <w:rFonts w:ascii="Times New Roman" w:eastAsia="Times New Roman" w:hAnsi="Times New Roman" w:cs="Times New Roman"/>
                <w:sz w:val="26"/>
                <w:szCs w:val="26"/>
              </w:rPr>
            </w:pPr>
            <w:r w:rsidRPr="00503CE0">
              <w:rPr>
                <w:rFonts w:ascii="Times New Roman" w:eastAsia="Times New Roman" w:hAnsi="Times New Roman" w:cs="Times New Roman"/>
                <w:b/>
                <w:bCs/>
                <w:sz w:val="26"/>
                <w:szCs w:val="26"/>
              </w:rPr>
              <w:t>KT. BỘ TRƯỞNG</w:t>
            </w:r>
            <w:r w:rsidRPr="00503CE0">
              <w:rPr>
                <w:rFonts w:ascii="Times New Roman" w:eastAsia="Times New Roman" w:hAnsi="Times New Roman" w:cs="Times New Roman"/>
                <w:b/>
                <w:bCs/>
                <w:sz w:val="26"/>
                <w:szCs w:val="26"/>
              </w:rPr>
              <w:br/>
              <w:t>THỨ TRƯỞNG</w:t>
            </w:r>
            <w:r w:rsidRPr="00503CE0">
              <w:rPr>
                <w:rFonts w:ascii="Times New Roman" w:eastAsia="Times New Roman" w:hAnsi="Times New Roman" w:cs="Times New Roman"/>
                <w:b/>
                <w:bCs/>
                <w:sz w:val="26"/>
                <w:szCs w:val="26"/>
              </w:rPr>
              <w:br/>
            </w:r>
            <w:r w:rsidRPr="00503CE0">
              <w:rPr>
                <w:rFonts w:ascii="Times New Roman" w:eastAsia="Times New Roman" w:hAnsi="Times New Roman" w:cs="Times New Roman"/>
                <w:b/>
                <w:bCs/>
                <w:sz w:val="26"/>
                <w:szCs w:val="26"/>
              </w:rPr>
              <w:br/>
            </w:r>
            <w:r w:rsidRPr="00503CE0">
              <w:rPr>
                <w:rFonts w:ascii="Times New Roman" w:eastAsia="Times New Roman" w:hAnsi="Times New Roman" w:cs="Times New Roman"/>
                <w:b/>
                <w:bCs/>
                <w:sz w:val="26"/>
                <w:szCs w:val="26"/>
              </w:rPr>
              <w:br/>
            </w:r>
            <w:r w:rsidRPr="00503CE0">
              <w:rPr>
                <w:rFonts w:ascii="Times New Roman" w:eastAsia="Times New Roman" w:hAnsi="Times New Roman" w:cs="Times New Roman"/>
                <w:b/>
                <w:bCs/>
                <w:sz w:val="26"/>
                <w:szCs w:val="26"/>
              </w:rPr>
              <w:br/>
            </w:r>
            <w:r w:rsidRPr="00503CE0">
              <w:rPr>
                <w:rFonts w:ascii="Times New Roman" w:eastAsia="Times New Roman" w:hAnsi="Times New Roman" w:cs="Times New Roman"/>
                <w:b/>
                <w:bCs/>
                <w:sz w:val="26"/>
                <w:szCs w:val="26"/>
              </w:rPr>
              <w:br/>
              <w:t>Nguyễn Hữu Độ</w:t>
            </w:r>
          </w:p>
        </w:tc>
      </w:tr>
    </w:tbl>
    <w:p w:rsidR="00503CE0" w:rsidRPr="00503CE0" w:rsidRDefault="00503CE0" w:rsidP="00503CE0">
      <w:pPr>
        <w:shd w:val="clear" w:color="auto" w:fill="FFFFFF"/>
        <w:spacing w:before="120" w:after="120" w:line="234" w:lineRule="atLeast"/>
        <w:rPr>
          <w:rFonts w:ascii="Times New Roman" w:eastAsia="Times New Roman" w:hAnsi="Times New Roman" w:cs="Times New Roman"/>
          <w:color w:val="000000"/>
          <w:sz w:val="26"/>
          <w:szCs w:val="26"/>
        </w:rPr>
      </w:pPr>
      <w:r w:rsidRPr="00503CE0">
        <w:rPr>
          <w:rFonts w:ascii="Times New Roman" w:eastAsia="Times New Roman" w:hAnsi="Times New Roman" w:cs="Times New Roman"/>
          <w:color w:val="000000"/>
          <w:sz w:val="26"/>
          <w:szCs w:val="26"/>
        </w:rPr>
        <w:t> </w:t>
      </w:r>
    </w:p>
    <w:p w:rsidR="00503CE0" w:rsidRPr="00503CE0" w:rsidRDefault="00503CE0" w:rsidP="00503CE0">
      <w:pPr>
        <w:shd w:val="clear" w:color="auto" w:fill="FFFFFF"/>
        <w:spacing w:after="0" w:line="234" w:lineRule="atLeast"/>
        <w:jc w:val="center"/>
        <w:rPr>
          <w:rFonts w:ascii="Times New Roman" w:eastAsia="Times New Roman" w:hAnsi="Times New Roman" w:cs="Times New Roman"/>
          <w:color w:val="000000"/>
          <w:sz w:val="26"/>
          <w:szCs w:val="26"/>
        </w:rPr>
      </w:pPr>
      <w:bookmarkStart w:id="9" w:name="loai_2"/>
      <w:r w:rsidRPr="00503CE0">
        <w:rPr>
          <w:rFonts w:ascii="Times New Roman" w:eastAsia="Times New Roman" w:hAnsi="Times New Roman" w:cs="Times New Roman"/>
          <w:b/>
          <w:bCs/>
          <w:color w:val="000000"/>
          <w:sz w:val="26"/>
          <w:szCs w:val="26"/>
          <w:lang w:val="vi-VN"/>
        </w:rPr>
        <w:t>QUY CHẾ</w:t>
      </w:r>
      <w:bookmarkEnd w:id="9"/>
    </w:p>
    <w:p w:rsidR="00503CE0" w:rsidRPr="00503CE0" w:rsidRDefault="00503CE0" w:rsidP="00503CE0">
      <w:pPr>
        <w:shd w:val="clear" w:color="auto" w:fill="FFFFFF"/>
        <w:spacing w:after="0" w:line="234" w:lineRule="atLeast"/>
        <w:jc w:val="center"/>
        <w:rPr>
          <w:rFonts w:ascii="Times New Roman" w:eastAsia="Times New Roman" w:hAnsi="Times New Roman" w:cs="Times New Roman"/>
          <w:color w:val="000000"/>
          <w:sz w:val="26"/>
          <w:szCs w:val="26"/>
        </w:rPr>
      </w:pPr>
      <w:bookmarkStart w:id="10" w:name="loai_2_name"/>
      <w:r w:rsidRPr="00503CE0">
        <w:rPr>
          <w:rFonts w:ascii="Times New Roman" w:eastAsia="Times New Roman" w:hAnsi="Times New Roman" w:cs="Times New Roman"/>
          <w:color w:val="000000"/>
          <w:sz w:val="26"/>
          <w:szCs w:val="26"/>
          <w:lang w:val="vi-VN"/>
        </w:rPr>
        <w:t>BỒI DƯỠNG THƯỜNG XUYÊN GIÁO VIÊN, CÁN BỘ QUẢN LÝ CƠ SỞ GIÁO DỤC MẦM NON, CƠ SỞ GIÁO DỤC PHỔ THÔNG VÀ GIÁO VIÊN TRUNG TÂM GIÁO DỤC THƯỜNG XUYÊN</w:t>
      </w:r>
      <w:bookmarkEnd w:id="10"/>
      <w:r w:rsidRPr="00503CE0">
        <w:rPr>
          <w:rFonts w:ascii="Times New Roman" w:eastAsia="Times New Roman" w:hAnsi="Times New Roman" w:cs="Times New Roman"/>
          <w:color w:val="000000"/>
          <w:sz w:val="26"/>
          <w:szCs w:val="26"/>
        </w:rPr>
        <w:br/>
      </w:r>
      <w:r w:rsidRPr="00503CE0">
        <w:rPr>
          <w:rFonts w:ascii="Times New Roman" w:eastAsia="Times New Roman" w:hAnsi="Times New Roman" w:cs="Times New Roman"/>
          <w:i/>
          <w:iCs/>
          <w:color w:val="000000"/>
          <w:sz w:val="26"/>
          <w:szCs w:val="26"/>
          <w:lang w:val="vi-VN"/>
        </w:rPr>
        <w:t>(Ban hành kèm theo Thông tư s</w:t>
      </w:r>
      <w:r w:rsidRPr="00503CE0">
        <w:rPr>
          <w:rFonts w:ascii="Times New Roman" w:eastAsia="Times New Roman" w:hAnsi="Times New Roman" w:cs="Times New Roman"/>
          <w:i/>
          <w:iCs/>
          <w:color w:val="000000"/>
          <w:sz w:val="26"/>
          <w:szCs w:val="26"/>
        </w:rPr>
        <w:t>ố </w:t>
      </w:r>
      <w:r w:rsidRPr="00503CE0">
        <w:rPr>
          <w:rFonts w:ascii="Times New Roman" w:eastAsia="Times New Roman" w:hAnsi="Times New Roman" w:cs="Times New Roman"/>
          <w:i/>
          <w:iCs/>
          <w:color w:val="000000"/>
          <w:sz w:val="26"/>
          <w:szCs w:val="26"/>
          <w:lang w:val="vi-VN"/>
        </w:rPr>
        <w:t>19/2019/TT-BGDĐT ngày 12 tháng 11 năm 2019 của Bộ trưởng Bộ Giáo dục và Đào tạo)</w:t>
      </w:r>
    </w:p>
    <w:p w:rsidR="00503CE0" w:rsidRPr="00503CE0" w:rsidRDefault="00503CE0" w:rsidP="00503CE0">
      <w:pPr>
        <w:shd w:val="clear" w:color="auto" w:fill="FFFFFF"/>
        <w:spacing w:after="0" w:line="234" w:lineRule="atLeast"/>
        <w:rPr>
          <w:rFonts w:ascii="Times New Roman" w:eastAsia="Times New Roman" w:hAnsi="Times New Roman" w:cs="Times New Roman"/>
          <w:color w:val="000000"/>
          <w:sz w:val="26"/>
          <w:szCs w:val="26"/>
        </w:rPr>
      </w:pPr>
      <w:bookmarkStart w:id="11" w:name="chuong_1"/>
      <w:r w:rsidRPr="00503CE0">
        <w:rPr>
          <w:rFonts w:ascii="Times New Roman" w:eastAsia="Times New Roman" w:hAnsi="Times New Roman" w:cs="Times New Roman"/>
          <w:b/>
          <w:bCs/>
          <w:color w:val="000000"/>
          <w:sz w:val="26"/>
          <w:szCs w:val="26"/>
          <w:lang w:val="vi-VN"/>
        </w:rPr>
        <w:t>Chương I</w:t>
      </w:r>
      <w:bookmarkEnd w:id="11"/>
    </w:p>
    <w:p w:rsidR="00503CE0" w:rsidRPr="00503CE0" w:rsidRDefault="00503CE0" w:rsidP="00503CE0">
      <w:pPr>
        <w:shd w:val="clear" w:color="auto" w:fill="FFFFFF"/>
        <w:spacing w:after="0" w:line="234" w:lineRule="atLeast"/>
        <w:jc w:val="center"/>
        <w:rPr>
          <w:rFonts w:ascii="Times New Roman" w:eastAsia="Times New Roman" w:hAnsi="Times New Roman" w:cs="Times New Roman"/>
          <w:color w:val="000000"/>
          <w:sz w:val="26"/>
          <w:szCs w:val="26"/>
        </w:rPr>
      </w:pPr>
      <w:bookmarkStart w:id="12" w:name="chuong_1_name"/>
      <w:r w:rsidRPr="00503CE0">
        <w:rPr>
          <w:rFonts w:ascii="Times New Roman" w:eastAsia="Times New Roman" w:hAnsi="Times New Roman" w:cs="Times New Roman"/>
          <w:b/>
          <w:bCs/>
          <w:color w:val="000000"/>
          <w:sz w:val="26"/>
          <w:szCs w:val="26"/>
          <w:lang w:val="vi-VN"/>
        </w:rPr>
        <w:t>QUY ĐỊNH CHUNG</w:t>
      </w:r>
      <w:bookmarkEnd w:id="12"/>
    </w:p>
    <w:p w:rsidR="00503CE0" w:rsidRPr="00503CE0" w:rsidRDefault="00503CE0" w:rsidP="00503CE0">
      <w:pPr>
        <w:shd w:val="clear" w:color="auto" w:fill="FFFFFF"/>
        <w:spacing w:after="0" w:line="234" w:lineRule="atLeast"/>
        <w:rPr>
          <w:rFonts w:ascii="Times New Roman" w:eastAsia="Times New Roman" w:hAnsi="Times New Roman" w:cs="Times New Roman"/>
          <w:color w:val="000000"/>
          <w:sz w:val="26"/>
          <w:szCs w:val="26"/>
        </w:rPr>
      </w:pPr>
      <w:bookmarkStart w:id="13" w:name="dieu_1_1"/>
      <w:r w:rsidRPr="00503CE0">
        <w:rPr>
          <w:rFonts w:ascii="Times New Roman" w:eastAsia="Times New Roman" w:hAnsi="Times New Roman" w:cs="Times New Roman"/>
          <w:b/>
          <w:bCs/>
          <w:color w:val="000000"/>
          <w:sz w:val="26"/>
          <w:szCs w:val="26"/>
          <w:lang w:val="vi-VN"/>
        </w:rPr>
        <w:t>Điều 1. Phạm vi điều chỉnh</w:t>
      </w:r>
      <w:bookmarkEnd w:id="13"/>
    </w:p>
    <w:p w:rsidR="00503CE0" w:rsidRPr="00503CE0" w:rsidRDefault="00503CE0" w:rsidP="00503CE0">
      <w:pPr>
        <w:shd w:val="clear" w:color="auto" w:fill="FFFFFF"/>
        <w:spacing w:before="120" w:after="120" w:line="234" w:lineRule="atLeast"/>
        <w:rPr>
          <w:rFonts w:ascii="Times New Roman" w:eastAsia="Times New Roman" w:hAnsi="Times New Roman" w:cs="Times New Roman"/>
          <w:color w:val="000000"/>
          <w:sz w:val="26"/>
          <w:szCs w:val="26"/>
        </w:rPr>
      </w:pPr>
      <w:r w:rsidRPr="00503CE0">
        <w:rPr>
          <w:rFonts w:ascii="Times New Roman" w:eastAsia="Times New Roman" w:hAnsi="Times New Roman" w:cs="Times New Roman"/>
          <w:color w:val="000000"/>
          <w:sz w:val="26"/>
          <w:szCs w:val="26"/>
          <w:lang w:val="vi-VN"/>
        </w:rPr>
        <w:t>Quy chế này quy định việc bồi dưỡng thường xuyên (BDTX) đối với giáo viên, cán bộ quản lý cơ sở giáo dục mầm non, cơ sở giáo dục phổ thông và giáo viên trung tâm giáo dục thường xuyên, bao gồm: Tổ chức BDTX; đánh giá và công nhận kết quả BDTX giáo viên, cán bộ quản lý cơ sở giáo dục mầm non, cơ sở giáo dục phổ thông và giáo viên trung tâm giáo dục thường xuyên.</w:t>
      </w:r>
    </w:p>
    <w:p w:rsidR="00503CE0" w:rsidRPr="00503CE0" w:rsidRDefault="00503CE0" w:rsidP="00503CE0">
      <w:pPr>
        <w:shd w:val="clear" w:color="auto" w:fill="FFFFFF"/>
        <w:spacing w:after="0" w:line="234" w:lineRule="atLeast"/>
        <w:rPr>
          <w:rFonts w:ascii="Times New Roman" w:eastAsia="Times New Roman" w:hAnsi="Times New Roman" w:cs="Times New Roman"/>
          <w:color w:val="000000"/>
          <w:sz w:val="26"/>
          <w:szCs w:val="26"/>
        </w:rPr>
      </w:pPr>
      <w:bookmarkStart w:id="14" w:name="dieu_2_1"/>
      <w:r w:rsidRPr="00503CE0">
        <w:rPr>
          <w:rFonts w:ascii="Times New Roman" w:eastAsia="Times New Roman" w:hAnsi="Times New Roman" w:cs="Times New Roman"/>
          <w:b/>
          <w:bCs/>
          <w:color w:val="000000"/>
          <w:sz w:val="26"/>
          <w:szCs w:val="26"/>
          <w:lang w:val="vi-VN"/>
        </w:rPr>
        <w:t>Điều 2. Đối tượng áp dụng</w:t>
      </w:r>
      <w:bookmarkEnd w:id="14"/>
    </w:p>
    <w:p w:rsidR="00503CE0" w:rsidRPr="00503CE0" w:rsidRDefault="00503CE0" w:rsidP="00503CE0">
      <w:pPr>
        <w:shd w:val="clear" w:color="auto" w:fill="FFFFFF"/>
        <w:spacing w:before="120" w:after="120" w:line="234" w:lineRule="atLeast"/>
        <w:rPr>
          <w:rFonts w:ascii="Times New Roman" w:eastAsia="Times New Roman" w:hAnsi="Times New Roman" w:cs="Times New Roman"/>
          <w:color w:val="000000"/>
          <w:sz w:val="26"/>
          <w:szCs w:val="26"/>
        </w:rPr>
      </w:pPr>
      <w:r w:rsidRPr="00503CE0">
        <w:rPr>
          <w:rFonts w:ascii="Times New Roman" w:eastAsia="Times New Roman" w:hAnsi="Times New Roman" w:cs="Times New Roman"/>
          <w:color w:val="000000"/>
          <w:sz w:val="26"/>
          <w:szCs w:val="26"/>
          <w:lang w:val="vi-VN"/>
        </w:rPr>
        <w:t>Quy chế này áp dụng đối với:</w:t>
      </w:r>
    </w:p>
    <w:p w:rsidR="00503CE0" w:rsidRPr="00503CE0" w:rsidRDefault="00503CE0" w:rsidP="00503CE0">
      <w:pPr>
        <w:shd w:val="clear" w:color="auto" w:fill="FFFFFF"/>
        <w:spacing w:before="120" w:after="120" w:line="234" w:lineRule="atLeast"/>
        <w:rPr>
          <w:rFonts w:ascii="Times New Roman" w:eastAsia="Times New Roman" w:hAnsi="Times New Roman" w:cs="Times New Roman"/>
          <w:color w:val="000000"/>
          <w:sz w:val="26"/>
          <w:szCs w:val="26"/>
        </w:rPr>
      </w:pPr>
      <w:r w:rsidRPr="00503CE0">
        <w:rPr>
          <w:rFonts w:ascii="Times New Roman" w:eastAsia="Times New Roman" w:hAnsi="Times New Roman" w:cs="Times New Roman"/>
          <w:color w:val="000000"/>
          <w:sz w:val="26"/>
          <w:szCs w:val="26"/>
          <w:lang w:val="vi-VN"/>
        </w:rPr>
        <w:t>1. Giáo viên đang chăm sóc, nuôi dưỡng, giáo dục tại trường mầm non, trường mẫu giáo, nhà trẻ, nhóm trẻ, lớp mẫu giáo độc lập (sau đây gọi chung là cơ sở giáo dục mầm non); giáo viên đang giảng dạy tại trường tiểu học, trường trung học cơ sở, trường trung học phổ thông, trường phổ thông có nhiều cấp học, trường chuyên, trường phổ thông dân tộc nội trú, trường phổ thông dân tộc bán trú (sau đây gọi chung là cơ sở giáo dục phổ thông) và giáo viên đang giảng dạy tại trung tâm giáo dục thường xuyên. Sau đây, giáo viên đang chăm sóc, nuôi dưỡng, giáo dục tại cơ sở giáo dục mầm non, giáo viên đang giảng dạy tại cơ sở giáo dục phổ thông và trung tâm giáo dục thường xuyên được gọi chung là giáo viên.</w:t>
      </w:r>
    </w:p>
    <w:p w:rsidR="00503CE0" w:rsidRPr="00503CE0" w:rsidRDefault="00503CE0" w:rsidP="00503CE0">
      <w:pPr>
        <w:shd w:val="clear" w:color="auto" w:fill="FFFFFF"/>
        <w:spacing w:before="120" w:after="120" w:line="234" w:lineRule="atLeast"/>
        <w:rPr>
          <w:rFonts w:ascii="Times New Roman" w:eastAsia="Times New Roman" w:hAnsi="Times New Roman" w:cs="Times New Roman"/>
          <w:color w:val="000000"/>
          <w:sz w:val="26"/>
          <w:szCs w:val="26"/>
        </w:rPr>
      </w:pPr>
      <w:r w:rsidRPr="00503CE0">
        <w:rPr>
          <w:rFonts w:ascii="Times New Roman" w:eastAsia="Times New Roman" w:hAnsi="Times New Roman" w:cs="Times New Roman"/>
          <w:color w:val="000000"/>
          <w:sz w:val="26"/>
          <w:szCs w:val="26"/>
          <w:lang w:val="vi-VN"/>
        </w:rPr>
        <w:t>2. Hiệu trưởng, phó hiệu trưởng cơ sở giáo dục mầm non, cơ sở giáo dục phổ thông (sau đây gọi chung là cán bộ quản lý).</w:t>
      </w:r>
    </w:p>
    <w:p w:rsidR="00503CE0" w:rsidRPr="00503CE0" w:rsidRDefault="00503CE0" w:rsidP="00503CE0">
      <w:pPr>
        <w:shd w:val="clear" w:color="auto" w:fill="FFFFFF"/>
        <w:spacing w:before="120" w:after="120" w:line="234" w:lineRule="atLeast"/>
        <w:rPr>
          <w:rFonts w:ascii="Times New Roman" w:eastAsia="Times New Roman" w:hAnsi="Times New Roman" w:cs="Times New Roman"/>
          <w:color w:val="000000"/>
          <w:sz w:val="26"/>
          <w:szCs w:val="26"/>
        </w:rPr>
      </w:pPr>
      <w:r w:rsidRPr="00503CE0">
        <w:rPr>
          <w:rFonts w:ascii="Times New Roman" w:eastAsia="Times New Roman" w:hAnsi="Times New Roman" w:cs="Times New Roman"/>
          <w:color w:val="000000"/>
          <w:sz w:val="26"/>
          <w:szCs w:val="26"/>
          <w:lang w:val="vi-VN"/>
        </w:rPr>
        <w:lastRenderedPageBreak/>
        <w:t>3. Các tổ chức, cá nhân có liên quan.</w:t>
      </w:r>
    </w:p>
    <w:p w:rsidR="00503CE0" w:rsidRPr="00503CE0" w:rsidRDefault="00503CE0" w:rsidP="00503CE0">
      <w:pPr>
        <w:shd w:val="clear" w:color="auto" w:fill="FFFFFF"/>
        <w:spacing w:after="0" w:line="234" w:lineRule="atLeast"/>
        <w:rPr>
          <w:rFonts w:ascii="Times New Roman" w:eastAsia="Times New Roman" w:hAnsi="Times New Roman" w:cs="Times New Roman"/>
          <w:color w:val="000000"/>
          <w:sz w:val="26"/>
          <w:szCs w:val="26"/>
        </w:rPr>
      </w:pPr>
      <w:bookmarkStart w:id="15" w:name="dieu_3_1"/>
      <w:r w:rsidRPr="00503CE0">
        <w:rPr>
          <w:rFonts w:ascii="Times New Roman" w:eastAsia="Times New Roman" w:hAnsi="Times New Roman" w:cs="Times New Roman"/>
          <w:b/>
          <w:bCs/>
          <w:color w:val="000000"/>
          <w:sz w:val="26"/>
          <w:szCs w:val="26"/>
          <w:lang w:val="vi-VN"/>
        </w:rPr>
        <w:t>Điều 3. Mục đích của BDTX</w:t>
      </w:r>
      <w:bookmarkEnd w:id="15"/>
    </w:p>
    <w:p w:rsidR="00503CE0" w:rsidRPr="00503CE0" w:rsidRDefault="00503CE0" w:rsidP="00503CE0">
      <w:pPr>
        <w:shd w:val="clear" w:color="auto" w:fill="FFFFFF"/>
        <w:spacing w:before="120" w:after="120" w:line="234" w:lineRule="atLeast"/>
        <w:rPr>
          <w:rFonts w:ascii="Times New Roman" w:eastAsia="Times New Roman" w:hAnsi="Times New Roman" w:cs="Times New Roman"/>
          <w:color w:val="000000"/>
          <w:sz w:val="26"/>
          <w:szCs w:val="26"/>
        </w:rPr>
      </w:pPr>
      <w:r w:rsidRPr="00503CE0">
        <w:rPr>
          <w:rFonts w:ascii="Times New Roman" w:eastAsia="Times New Roman" w:hAnsi="Times New Roman" w:cs="Times New Roman"/>
          <w:color w:val="000000"/>
          <w:sz w:val="26"/>
          <w:szCs w:val="26"/>
          <w:lang w:val="vi-VN"/>
        </w:rPr>
        <w:t>1. Bồi dưỡng theo yêu cầu của vị trí việc làm; bồi dưỡng kiến thức, kỹ năng chuyên ngành bắt buộc hàng năm đối với giáo viên, cán bộ quản lý; là căn cứ để quản lý, chỉ đạo, tổ chức bồi dưỡng, tự bồi dưỡng nhằm nâng cao phẩm chất, năng lực chuyên môn, nghiệp vụ của giáo viên, cán bộ quản lý; nâng cao mức độ đáp ứng của giáo viên, cán bộ quản lý theo yêu cầu vị trí việc làm; đáp ứng yêu cầu phát triển giáo dục mầm non, giáo dục phổ thông, giáo dục thường xuyên và đáp ứng yêu cầu của chuẩn nghề nghiệp.</w:t>
      </w:r>
    </w:p>
    <w:p w:rsidR="00503CE0" w:rsidRPr="00503CE0" w:rsidRDefault="00503CE0" w:rsidP="00503CE0">
      <w:pPr>
        <w:shd w:val="clear" w:color="auto" w:fill="FFFFFF"/>
        <w:spacing w:before="120" w:after="120" w:line="234" w:lineRule="atLeast"/>
        <w:rPr>
          <w:rFonts w:ascii="Times New Roman" w:eastAsia="Times New Roman" w:hAnsi="Times New Roman" w:cs="Times New Roman"/>
          <w:color w:val="000000"/>
          <w:sz w:val="26"/>
          <w:szCs w:val="26"/>
        </w:rPr>
      </w:pPr>
      <w:r w:rsidRPr="00503CE0">
        <w:rPr>
          <w:rFonts w:ascii="Times New Roman" w:eastAsia="Times New Roman" w:hAnsi="Times New Roman" w:cs="Times New Roman"/>
          <w:color w:val="000000"/>
          <w:sz w:val="26"/>
          <w:szCs w:val="26"/>
          <w:lang w:val="vi-VN"/>
        </w:rPr>
        <w:t>2. Phát triển năng lực tự học, tự bồi dưỡng, tự đánh giá công tác BDTX của giáo viên, cán bộ quản lý; năng lực tổ chức, quản lý hoạt động BDTX giáo viên, cán bộ quản lý của cơ sở giáo dục mầm non, cơ sở giáo dục phổ thông, trung tâm giáo dục thường xuyên, phòng giáo dục và đào tạo, sở giáo dục và đào tạo.</w:t>
      </w:r>
    </w:p>
    <w:p w:rsidR="00503CE0" w:rsidRPr="00503CE0" w:rsidRDefault="00503CE0" w:rsidP="00503CE0">
      <w:pPr>
        <w:shd w:val="clear" w:color="auto" w:fill="FFFFFF"/>
        <w:spacing w:after="0" w:line="234" w:lineRule="atLeast"/>
        <w:rPr>
          <w:rFonts w:ascii="Times New Roman" w:eastAsia="Times New Roman" w:hAnsi="Times New Roman" w:cs="Times New Roman"/>
          <w:color w:val="000000"/>
          <w:sz w:val="26"/>
          <w:szCs w:val="26"/>
        </w:rPr>
      </w:pPr>
      <w:bookmarkStart w:id="16" w:name="dieu_4"/>
      <w:r w:rsidRPr="00503CE0">
        <w:rPr>
          <w:rFonts w:ascii="Times New Roman" w:eastAsia="Times New Roman" w:hAnsi="Times New Roman" w:cs="Times New Roman"/>
          <w:b/>
          <w:bCs/>
          <w:color w:val="000000"/>
          <w:sz w:val="26"/>
          <w:szCs w:val="26"/>
          <w:lang w:val="vi-VN"/>
        </w:rPr>
        <w:t>Điều 4. Nguyên tắc BDTX</w:t>
      </w:r>
      <w:bookmarkEnd w:id="16"/>
    </w:p>
    <w:p w:rsidR="00503CE0" w:rsidRPr="00503CE0" w:rsidRDefault="00503CE0" w:rsidP="00503CE0">
      <w:pPr>
        <w:shd w:val="clear" w:color="auto" w:fill="FFFFFF"/>
        <w:spacing w:before="120" w:after="120" w:line="234" w:lineRule="atLeast"/>
        <w:rPr>
          <w:rFonts w:ascii="Times New Roman" w:eastAsia="Times New Roman" w:hAnsi="Times New Roman" w:cs="Times New Roman"/>
          <w:color w:val="000000"/>
          <w:sz w:val="26"/>
          <w:szCs w:val="26"/>
        </w:rPr>
      </w:pPr>
      <w:r w:rsidRPr="00503CE0">
        <w:rPr>
          <w:rFonts w:ascii="Times New Roman" w:eastAsia="Times New Roman" w:hAnsi="Times New Roman" w:cs="Times New Roman"/>
          <w:color w:val="000000"/>
          <w:sz w:val="26"/>
          <w:szCs w:val="26"/>
          <w:lang w:val="vi-VN"/>
        </w:rPr>
        <w:t>1. Đáp ứng yêu cầu nhiệm vụ năm học, chuẩn nghề nghiệp, vị trí việc làm và nhu cầu phát triển của cơ sở giáo dục mầm non, cơ sở giáo dục phổ thông, trung tâm giáo dục thường xuyên, của địa phương và của ngành.</w:t>
      </w:r>
    </w:p>
    <w:p w:rsidR="00503CE0" w:rsidRPr="00503CE0" w:rsidRDefault="00503CE0" w:rsidP="00503CE0">
      <w:pPr>
        <w:shd w:val="clear" w:color="auto" w:fill="FFFFFF"/>
        <w:spacing w:before="120" w:after="120" w:line="234" w:lineRule="atLeast"/>
        <w:rPr>
          <w:rFonts w:ascii="Times New Roman" w:eastAsia="Times New Roman" w:hAnsi="Times New Roman" w:cs="Times New Roman"/>
          <w:color w:val="000000"/>
          <w:sz w:val="26"/>
          <w:szCs w:val="26"/>
        </w:rPr>
      </w:pPr>
      <w:r w:rsidRPr="00503CE0">
        <w:rPr>
          <w:rFonts w:ascii="Times New Roman" w:eastAsia="Times New Roman" w:hAnsi="Times New Roman" w:cs="Times New Roman"/>
          <w:color w:val="000000"/>
          <w:sz w:val="26"/>
          <w:szCs w:val="26"/>
          <w:lang w:val="vi-VN"/>
        </w:rPr>
        <w:t>2. Bảo đảm đề cao ý thức tự học, bồi dưỡng liên tục tại cơ sở giáo dục mầm non, cơ sở giáo dục phổ thông và trung tâm giáo dục thường xuyên, việc lựa chọn chương trình bồi dưỡng theo yêu cầu của chuẩn nghề nghiệp, vị trí việc làm của giáo viên, cán bộ quản lý.</w:t>
      </w:r>
    </w:p>
    <w:p w:rsidR="00503CE0" w:rsidRPr="00503CE0" w:rsidRDefault="00503CE0" w:rsidP="00503CE0">
      <w:pPr>
        <w:shd w:val="clear" w:color="auto" w:fill="FFFFFF"/>
        <w:spacing w:before="120" w:after="120" w:line="234" w:lineRule="atLeast"/>
        <w:rPr>
          <w:rFonts w:ascii="Times New Roman" w:eastAsia="Times New Roman" w:hAnsi="Times New Roman" w:cs="Times New Roman"/>
          <w:color w:val="000000"/>
          <w:sz w:val="26"/>
          <w:szCs w:val="26"/>
        </w:rPr>
      </w:pPr>
      <w:r w:rsidRPr="00503CE0">
        <w:rPr>
          <w:rFonts w:ascii="Times New Roman" w:eastAsia="Times New Roman" w:hAnsi="Times New Roman" w:cs="Times New Roman"/>
          <w:color w:val="000000"/>
          <w:sz w:val="26"/>
          <w:szCs w:val="26"/>
          <w:lang w:val="vi-VN"/>
        </w:rPr>
        <w:t>3. Thực hiện phân công, phân cấp và cơ chế phối hợp trong tổ chức BDTX.</w:t>
      </w:r>
    </w:p>
    <w:p w:rsidR="00503CE0" w:rsidRPr="00503CE0" w:rsidRDefault="00503CE0" w:rsidP="00503CE0">
      <w:pPr>
        <w:shd w:val="clear" w:color="auto" w:fill="FFFFFF"/>
        <w:spacing w:before="120" w:after="120" w:line="234" w:lineRule="atLeast"/>
        <w:rPr>
          <w:rFonts w:ascii="Times New Roman" w:eastAsia="Times New Roman" w:hAnsi="Times New Roman" w:cs="Times New Roman"/>
          <w:color w:val="000000"/>
          <w:sz w:val="26"/>
          <w:szCs w:val="26"/>
        </w:rPr>
      </w:pPr>
      <w:r w:rsidRPr="00503CE0">
        <w:rPr>
          <w:rFonts w:ascii="Times New Roman" w:eastAsia="Times New Roman" w:hAnsi="Times New Roman" w:cs="Times New Roman"/>
          <w:color w:val="000000"/>
          <w:sz w:val="26"/>
          <w:szCs w:val="26"/>
          <w:lang w:val="vi-VN"/>
        </w:rPr>
        <w:t>4. Bảo đảm thiết thực, chất lượng, công khai, minh bạch, hiệu quả.</w:t>
      </w:r>
    </w:p>
    <w:p w:rsidR="00503CE0" w:rsidRPr="00503CE0" w:rsidRDefault="00503CE0" w:rsidP="00503CE0">
      <w:pPr>
        <w:shd w:val="clear" w:color="auto" w:fill="FFFFFF"/>
        <w:spacing w:after="0" w:line="234" w:lineRule="atLeast"/>
        <w:rPr>
          <w:rFonts w:ascii="Times New Roman" w:eastAsia="Times New Roman" w:hAnsi="Times New Roman" w:cs="Times New Roman"/>
          <w:color w:val="000000"/>
          <w:sz w:val="26"/>
          <w:szCs w:val="26"/>
        </w:rPr>
      </w:pPr>
      <w:bookmarkStart w:id="17" w:name="chuong_2"/>
      <w:r w:rsidRPr="00503CE0">
        <w:rPr>
          <w:rFonts w:ascii="Times New Roman" w:eastAsia="Times New Roman" w:hAnsi="Times New Roman" w:cs="Times New Roman"/>
          <w:b/>
          <w:bCs/>
          <w:color w:val="000000"/>
          <w:sz w:val="26"/>
          <w:szCs w:val="26"/>
          <w:lang w:val="vi-VN"/>
        </w:rPr>
        <w:t>Chương II</w:t>
      </w:r>
      <w:bookmarkEnd w:id="17"/>
    </w:p>
    <w:p w:rsidR="00503CE0" w:rsidRPr="00503CE0" w:rsidRDefault="00503CE0" w:rsidP="00503CE0">
      <w:pPr>
        <w:shd w:val="clear" w:color="auto" w:fill="FFFFFF"/>
        <w:spacing w:after="0" w:line="234" w:lineRule="atLeast"/>
        <w:jc w:val="center"/>
        <w:rPr>
          <w:rFonts w:ascii="Times New Roman" w:eastAsia="Times New Roman" w:hAnsi="Times New Roman" w:cs="Times New Roman"/>
          <w:color w:val="000000"/>
          <w:sz w:val="26"/>
          <w:szCs w:val="26"/>
        </w:rPr>
      </w:pPr>
      <w:bookmarkStart w:id="18" w:name="chuong_2_name"/>
      <w:r w:rsidRPr="00503CE0">
        <w:rPr>
          <w:rFonts w:ascii="Times New Roman" w:eastAsia="Times New Roman" w:hAnsi="Times New Roman" w:cs="Times New Roman"/>
          <w:b/>
          <w:bCs/>
          <w:color w:val="000000"/>
          <w:sz w:val="26"/>
          <w:szCs w:val="26"/>
          <w:lang w:val="vi-VN"/>
        </w:rPr>
        <w:t>TỔ CHỨC BỒI DƯỠNG THƯỜNG XUYÊN</w:t>
      </w:r>
      <w:bookmarkEnd w:id="18"/>
    </w:p>
    <w:p w:rsidR="00503CE0" w:rsidRPr="00503CE0" w:rsidRDefault="00503CE0" w:rsidP="00503CE0">
      <w:pPr>
        <w:shd w:val="clear" w:color="auto" w:fill="FFFFFF"/>
        <w:spacing w:after="0" w:line="234" w:lineRule="atLeast"/>
        <w:rPr>
          <w:rFonts w:ascii="Times New Roman" w:eastAsia="Times New Roman" w:hAnsi="Times New Roman" w:cs="Times New Roman"/>
          <w:color w:val="000000"/>
          <w:sz w:val="26"/>
          <w:szCs w:val="26"/>
        </w:rPr>
      </w:pPr>
      <w:bookmarkStart w:id="19" w:name="dieu_5"/>
      <w:r w:rsidRPr="00503CE0">
        <w:rPr>
          <w:rFonts w:ascii="Times New Roman" w:eastAsia="Times New Roman" w:hAnsi="Times New Roman" w:cs="Times New Roman"/>
          <w:b/>
          <w:bCs/>
          <w:color w:val="000000"/>
          <w:sz w:val="26"/>
          <w:szCs w:val="26"/>
          <w:lang w:val="vi-VN"/>
        </w:rPr>
        <w:t>Điều 5. Chương trình BDTX</w:t>
      </w:r>
      <w:bookmarkEnd w:id="19"/>
    </w:p>
    <w:p w:rsidR="00503CE0" w:rsidRPr="00503CE0" w:rsidRDefault="00503CE0" w:rsidP="00503CE0">
      <w:pPr>
        <w:shd w:val="clear" w:color="auto" w:fill="FFFFFF"/>
        <w:spacing w:before="120" w:after="120" w:line="234" w:lineRule="atLeast"/>
        <w:rPr>
          <w:rFonts w:ascii="Times New Roman" w:eastAsia="Times New Roman" w:hAnsi="Times New Roman" w:cs="Times New Roman"/>
          <w:color w:val="000000"/>
          <w:sz w:val="26"/>
          <w:szCs w:val="26"/>
        </w:rPr>
      </w:pPr>
      <w:r w:rsidRPr="00503CE0">
        <w:rPr>
          <w:rFonts w:ascii="Times New Roman" w:eastAsia="Times New Roman" w:hAnsi="Times New Roman" w:cs="Times New Roman"/>
          <w:color w:val="000000"/>
          <w:sz w:val="26"/>
          <w:szCs w:val="26"/>
          <w:lang w:val="vi-VN"/>
        </w:rPr>
        <w:t>Thực hiện theo các Chương trình BDTX do Bộ trưởng Bộ Giáo dục và Đào tạo ban hành (sau đây gọi chung là Chương trình BDTX), bao gồm: Chương </w:t>
      </w:r>
      <w:r w:rsidRPr="00503CE0">
        <w:rPr>
          <w:rFonts w:ascii="Times New Roman" w:eastAsia="Times New Roman" w:hAnsi="Times New Roman" w:cs="Times New Roman"/>
          <w:color w:val="000000"/>
          <w:sz w:val="26"/>
          <w:szCs w:val="26"/>
        </w:rPr>
        <w:t>tr</w:t>
      </w:r>
      <w:r w:rsidRPr="00503CE0">
        <w:rPr>
          <w:rFonts w:ascii="Times New Roman" w:eastAsia="Times New Roman" w:hAnsi="Times New Roman" w:cs="Times New Roman"/>
          <w:color w:val="000000"/>
          <w:sz w:val="26"/>
          <w:szCs w:val="26"/>
          <w:lang w:val="vi-VN"/>
        </w:rPr>
        <w:t>ình BDTX giáo viên, cán bộ quản lý cơ sở giáo dục mầm non; Chương trình BDTX giáo viên, cán bộ quản lý cơ sở giáo dục phổ thông; Chương trình BDTX giáo viên trung tâm giáo dục thường xuyên.</w:t>
      </w:r>
    </w:p>
    <w:p w:rsidR="00503CE0" w:rsidRPr="00503CE0" w:rsidRDefault="00503CE0" w:rsidP="00503CE0">
      <w:pPr>
        <w:shd w:val="clear" w:color="auto" w:fill="FFFFFF"/>
        <w:spacing w:after="0" w:line="234" w:lineRule="atLeast"/>
        <w:rPr>
          <w:rFonts w:ascii="Times New Roman" w:eastAsia="Times New Roman" w:hAnsi="Times New Roman" w:cs="Times New Roman"/>
          <w:color w:val="000000"/>
          <w:sz w:val="26"/>
          <w:szCs w:val="26"/>
        </w:rPr>
      </w:pPr>
      <w:bookmarkStart w:id="20" w:name="dieu_6"/>
      <w:r w:rsidRPr="00503CE0">
        <w:rPr>
          <w:rFonts w:ascii="Times New Roman" w:eastAsia="Times New Roman" w:hAnsi="Times New Roman" w:cs="Times New Roman"/>
          <w:b/>
          <w:bCs/>
          <w:color w:val="000000"/>
          <w:sz w:val="26"/>
          <w:szCs w:val="26"/>
          <w:lang w:val="vi-VN"/>
        </w:rPr>
        <w:t>Điều 6. Phương pháp và loại hình tổ chức BDTX</w:t>
      </w:r>
      <w:bookmarkEnd w:id="20"/>
    </w:p>
    <w:p w:rsidR="00503CE0" w:rsidRPr="00503CE0" w:rsidRDefault="00503CE0" w:rsidP="00503CE0">
      <w:pPr>
        <w:shd w:val="clear" w:color="auto" w:fill="FFFFFF"/>
        <w:spacing w:before="120" w:after="120" w:line="234" w:lineRule="atLeast"/>
        <w:rPr>
          <w:rFonts w:ascii="Times New Roman" w:eastAsia="Times New Roman" w:hAnsi="Times New Roman" w:cs="Times New Roman"/>
          <w:color w:val="000000"/>
          <w:sz w:val="26"/>
          <w:szCs w:val="26"/>
        </w:rPr>
      </w:pPr>
      <w:r w:rsidRPr="00503CE0">
        <w:rPr>
          <w:rFonts w:ascii="Times New Roman" w:eastAsia="Times New Roman" w:hAnsi="Times New Roman" w:cs="Times New Roman"/>
          <w:color w:val="000000"/>
          <w:sz w:val="26"/>
          <w:szCs w:val="26"/>
          <w:lang w:val="vi-VN"/>
        </w:rPr>
        <w:t>1. Thực hiện bồi dưỡng bằng phương pháp tích cực, tăng cường tự học, phát huy tính tích cực, chủ động và tư duy sáng tạo của giáo viên, cán bộ quản lý; tăng cường thực hành tại cơ sở giáo dục mầm non, cơ sở giáo dục ph</w:t>
      </w:r>
      <w:r w:rsidRPr="00503CE0">
        <w:rPr>
          <w:rFonts w:ascii="Times New Roman" w:eastAsia="Times New Roman" w:hAnsi="Times New Roman" w:cs="Times New Roman"/>
          <w:color w:val="000000"/>
          <w:sz w:val="26"/>
          <w:szCs w:val="26"/>
        </w:rPr>
        <w:t>ổ </w:t>
      </w:r>
      <w:r w:rsidRPr="00503CE0">
        <w:rPr>
          <w:rFonts w:ascii="Times New Roman" w:eastAsia="Times New Roman" w:hAnsi="Times New Roman" w:cs="Times New Roman"/>
          <w:color w:val="000000"/>
          <w:sz w:val="26"/>
          <w:szCs w:val="26"/>
          <w:lang w:val="vi-VN"/>
        </w:rPr>
        <w:t>thông và trung tâm giáo dục thường xuyên; thảo luận, trao đổi, chia sẻ thông tin, kiến thức và kinh nghiệm giữa báo cáo viên với giáo viên và cán bộ quản lý, giữa giáo viên với giáo viên và giữa cán bộ quản lý với nhau.</w:t>
      </w:r>
    </w:p>
    <w:p w:rsidR="00503CE0" w:rsidRPr="00503CE0" w:rsidRDefault="00503CE0" w:rsidP="00503CE0">
      <w:pPr>
        <w:shd w:val="clear" w:color="auto" w:fill="FFFFFF"/>
        <w:spacing w:before="120" w:after="120" w:line="234" w:lineRule="atLeast"/>
        <w:rPr>
          <w:rFonts w:ascii="Times New Roman" w:eastAsia="Times New Roman" w:hAnsi="Times New Roman" w:cs="Times New Roman"/>
          <w:color w:val="000000"/>
          <w:sz w:val="26"/>
          <w:szCs w:val="26"/>
        </w:rPr>
      </w:pPr>
      <w:r w:rsidRPr="00503CE0">
        <w:rPr>
          <w:rFonts w:ascii="Times New Roman" w:eastAsia="Times New Roman" w:hAnsi="Times New Roman" w:cs="Times New Roman"/>
          <w:color w:val="000000"/>
          <w:sz w:val="26"/>
          <w:szCs w:val="26"/>
          <w:lang w:val="vi-VN"/>
        </w:rPr>
        <w:t>2. Loại hình tổ chức BDTX:</w:t>
      </w:r>
    </w:p>
    <w:p w:rsidR="00503CE0" w:rsidRPr="00503CE0" w:rsidRDefault="00503CE0" w:rsidP="00503CE0">
      <w:pPr>
        <w:shd w:val="clear" w:color="auto" w:fill="FFFFFF"/>
        <w:spacing w:before="120" w:after="120" w:line="234" w:lineRule="atLeast"/>
        <w:rPr>
          <w:rFonts w:ascii="Times New Roman" w:eastAsia="Times New Roman" w:hAnsi="Times New Roman" w:cs="Times New Roman"/>
          <w:color w:val="000000"/>
          <w:sz w:val="26"/>
          <w:szCs w:val="26"/>
        </w:rPr>
      </w:pPr>
      <w:r w:rsidRPr="00503CE0">
        <w:rPr>
          <w:rFonts w:ascii="Times New Roman" w:eastAsia="Times New Roman" w:hAnsi="Times New Roman" w:cs="Times New Roman"/>
          <w:color w:val="000000"/>
          <w:sz w:val="26"/>
          <w:szCs w:val="26"/>
          <w:lang w:val="vi-VN"/>
        </w:rPr>
        <w:t>a) Tập trung: Thực hiện bồi dưỡng tập trung; hướng dẫn giáo viên, cán bộ quản lý tự học, thực hành, hệ thống hóa kiến thức, giải đáp thắc mắc, hướng dẫn nh</w:t>
      </w:r>
      <w:r w:rsidRPr="00503CE0">
        <w:rPr>
          <w:rFonts w:ascii="Times New Roman" w:eastAsia="Times New Roman" w:hAnsi="Times New Roman" w:cs="Times New Roman"/>
          <w:color w:val="000000"/>
          <w:sz w:val="26"/>
          <w:szCs w:val="26"/>
        </w:rPr>
        <w:t>ữ</w:t>
      </w:r>
      <w:r w:rsidRPr="00503CE0">
        <w:rPr>
          <w:rFonts w:ascii="Times New Roman" w:eastAsia="Times New Roman" w:hAnsi="Times New Roman" w:cs="Times New Roman"/>
          <w:color w:val="000000"/>
          <w:sz w:val="26"/>
          <w:szCs w:val="26"/>
          <w:lang w:val="vi-VN"/>
        </w:rPr>
        <w:t xml:space="preserve">ng nội dung BDTX đáp ứng nhu cầu của giáo viên, cán bộ quản lý trong học tập BDTX; tạo điều kiện cho </w:t>
      </w:r>
      <w:r w:rsidRPr="00503CE0">
        <w:rPr>
          <w:rFonts w:ascii="Times New Roman" w:eastAsia="Times New Roman" w:hAnsi="Times New Roman" w:cs="Times New Roman"/>
          <w:color w:val="000000"/>
          <w:sz w:val="26"/>
          <w:szCs w:val="26"/>
          <w:lang w:val="vi-VN"/>
        </w:rPr>
        <w:lastRenderedPageBreak/>
        <w:t>giáo viên, cán bộ quản lý có cơ hội được trao đổi, chia sẻ, thảo luận về chuyên môn, nghiệp vụ và rèn luyện kỹ năng thực hành.</w:t>
      </w:r>
    </w:p>
    <w:p w:rsidR="00503CE0" w:rsidRPr="00503CE0" w:rsidRDefault="00503CE0" w:rsidP="00503CE0">
      <w:pPr>
        <w:shd w:val="clear" w:color="auto" w:fill="FFFFFF"/>
        <w:spacing w:before="120" w:after="120" w:line="234" w:lineRule="atLeast"/>
        <w:rPr>
          <w:rFonts w:ascii="Times New Roman" w:eastAsia="Times New Roman" w:hAnsi="Times New Roman" w:cs="Times New Roman"/>
          <w:color w:val="000000"/>
          <w:sz w:val="26"/>
          <w:szCs w:val="26"/>
        </w:rPr>
      </w:pPr>
      <w:r w:rsidRPr="00503CE0">
        <w:rPr>
          <w:rFonts w:ascii="Times New Roman" w:eastAsia="Times New Roman" w:hAnsi="Times New Roman" w:cs="Times New Roman"/>
          <w:color w:val="000000"/>
          <w:sz w:val="26"/>
          <w:szCs w:val="26"/>
          <w:lang w:val="vi-VN"/>
        </w:rPr>
        <w:t>Thời lượng, số lượng giáo viên, cán bộ quản lý tham gia học tập bồi dưỡng tập trung được thực hiện theo phân cấp quản lý nhưng phải bảo đảm các yêu cầu về mục đích, yêu cầu cần đạt, nội dung, phương pháp, thời lượng bồi dưỡng được quy định trong Chương trình BDTX và các quy định tại Quy chế này.</w:t>
      </w:r>
    </w:p>
    <w:p w:rsidR="00503CE0" w:rsidRPr="00503CE0" w:rsidRDefault="00503CE0" w:rsidP="00503CE0">
      <w:pPr>
        <w:shd w:val="clear" w:color="auto" w:fill="FFFFFF"/>
        <w:spacing w:before="120" w:after="120" w:line="234" w:lineRule="atLeast"/>
        <w:rPr>
          <w:rFonts w:ascii="Times New Roman" w:eastAsia="Times New Roman" w:hAnsi="Times New Roman" w:cs="Times New Roman"/>
          <w:color w:val="000000"/>
          <w:sz w:val="26"/>
          <w:szCs w:val="26"/>
        </w:rPr>
      </w:pPr>
      <w:r w:rsidRPr="00503CE0">
        <w:rPr>
          <w:rFonts w:ascii="Times New Roman" w:eastAsia="Times New Roman" w:hAnsi="Times New Roman" w:cs="Times New Roman"/>
          <w:color w:val="000000"/>
          <w:sz w:val="26"/>
          <w:szCs w:val="26"/>
          <w:lang w:val="vi-VN"/>
        </w:rPr>
        <w:t>b) Từ xa: Thực hiện bồi dưỡng từ xa, tăng cường ứng dụng công nghệ thông tin trong hoạt động bồi dưỡng, tập huấn qua mạng internet cho giáo viên, cán bộ quản lý bảo đảm các yêu cầu về mục đích, yêu cầu cần đạt, nội dung, phương pháp, thời lượng bồi dưỡng được quy định trong Chương trình BDTX và các quy định tại Quy chế này;</w:t>
      </w:r>
    </w:p>
    <w:p w:rsidR="00503CE0" w:rsidRPr="00503CE0" w:rsidRDefault="00503CE0" w:rsidP="00503CE0">
      <w:pPr>
        <w:shd w:val="clear" w:color="auto" w:fill="FFFFFF"/>
        <w:spacing w:before="120" w:after="120" w:line="234" w:lineRule="atLeast"/>
        <w:rPr>
          <w:rFonts w:ascii="Times New Roman" w:eastAsia="Times New Roman" w:hAnsi="Times New Roman" w:cs="Times New Roman"/>
          <w:color w:val="000000"/>
          <w:sz w:val="26"/>
          <w:szCs w:val="26"/>
        </w:rPr>
      </w:pPr>
      <w:r w:rsidRPr="00503CE0">
        <w:rPr>
          <w:rFonts w:ascii="Times New Roman" w:eastAsia="Times New Roman" w:hAnsi="Times New Roman" w:cs="Times New Roman"/>
          <w:color w:val="000000"/>
          <w:sz w:val="26"/>
          <w:szCs w:val="26"/>
          <w:lang w:val="vi-VN"/>
        </w:rPr>
        <w:t>c) Bán tập trung: Kết h</w:t>
      </w:r>
      <w:r w:rsidRPr="00503CE0">
        <w:rPr>
          <w:rFonts w:ascii="Times New Roman" w:eastAsia="Times New Roman" w:hAnsi="Times New Roman" w:cs="Times New Roman"/>
          <w:color w:val="000000"/>
          <w:sz w:val="26"/>
          <w:szCs w:val="26"/>
        </w:rPr>
        <w:t>ợ</w:t>
      </w:r>
      <w:r w:rsidRPr="00503CE0">
        <w:rPr>
          <w:rFonts w:ascii="Times New Roman" w:eastAsia="Times New Roman" w:hAnsi="Times New Roman" w:cs="Times New Roman"/>
          <w:color w:val="000000"/>
          <w:sz w:val="26"/>
          <w:szCs w:val="26"/>
          <w:lang w:val="vi-VN"/>
        </w:rPr>
        <w:t>p loại hình tổ chức bồi dưỡng tập trung và từ xa được quy định tại điểm a, điểm b Khoản này đảm bảo hiệu quả và yêu cầu BDTX giáo viên, cán bộ quản lý.</w:t>
      </w:r>
    </w:p>
    <w:p w:rsidR="00503CE0" w:rsidRPr="00503CE0" w:rsidRDefault="00503CE0" w:rsidP="00503CE0">
      <w:pPr>
        <w:shd w:val="clear" w:color="auto" w:fill="FFFFFF"/>
        <w:spacing w:after="0" w:line="234" w:lineRule="atLeast"/>
        <w:rPr>
          <w:rFonts w:ascii="Times New Roman" w:eastAsia="Times New Roman" w:hAnsi="Times New Roman" w:cs="Times New Roman"/>
          <w:color w:val="000000"/>
          <w:sz w:val="26"/>
          <w:szCs w:val="26"/>
        </w:rPr>
      </w:pPr>
      <w:bookmarkStart w:id="21" w:name="dieu_7"/>
      <w:r w:rsidRPr="00503CE0">
        <w:rPr>
          <w:rFonts w:ascii="Times New Roman" w:eastAsia="Times New Roman" w:hAnsi="Times New Roman" w:cs="Times New Roman"/>
          <w:b/>
          <w:bCs/>
          <w:color w:val="000000"/>
          <w:sz w:val="26"/>
          <w:szCs w:val="26"/>
          <w:lang w:val="vi-VN"/>
        </w:rPr>
        <w:t>Điều 7. Tài liệu BDTX</w:t>
      </w:r>
      <w:bookmarkEnd w:id="21"/>
    </w:p>
    <w:p w:rsidR="00503CE0" w:rsidRPr="00503CE0" w:rsidRDefault="00503CE0" w:rsidP="00503CE0">
      <w:pPr>
        <w:shd w:val="clear" w:color="auto" w:fill="FFFFFF"/>
        <w:spacing w:before="120" w:after="120" w:line="234" w:lineRule="atLeast"/>
        <w:rPr>
          <w:rFonts w:ascii="Times New Roman" w:eastAsia="Times New Roman" w:hAnsi="Times New Roman" w:cs="Times New Roman"/>
          <w:color w:val="000000"/>
          <w:sz w:val="26"/>
          <w:szCs w:val="26"/>
        </w:rPr>
      </w:pPr>
      <w:r w:rsidRPr="00503CE0">
        <w:rPr>
          <w:rFonts w:ascii="Times New Roman" w:eastAsia="Times New Roman" w:hAnsi="Times New Roman" w:cs="Times New Roman"/>
          <w:color w:val="000000"/>
          <w:sz w:val="26"/>
          <w:szCs w:val="26"/>
          <w:lang w:val="vi-VN"/>
        </w:rPr>
        <w:t>1. Biên soạn tài liệu BDTX:</w:t>
      </w:r>
    </w:p>
    <w:p w:rsidR="00503CE0" w:rsidRPr="00503CE0" w:rsidRDefault="00503CE0" w:rsidP="00503CE0">
      <w:pPr>
        <w:shd w:val="clear" w:color="auto" w:fill="FFFFFF"/>
        <w:spacing w:before="120" w:after="120" w:line="234" w:lineRule="atLeast"/>
        <w:rPr>
          <w:rFonts w:ascii="Times New Roman" w:eastAsia="Times New Roman" w:hAnsi="Times New Roman" w:cs="Times New Roman"/>
          <w:color w:val="000000"/>
          <w:sz w:val="26"/>
          <w:szCs w:val="26"/>
        </w:rPr>
      </w:pPr>
      <w:r w:rsidRPr="00503CE0">
        <w:rPr>
          <w:rFonts w:ascii="Times New Roman" w:eastAsia="Times New Roman" w:hAnsi="Times New Roman" w:cs="Times New Roman"/>
          <w:color w:val="000000"/>
          <w:sz w:val="26"/>
          <w:szCs w:val="26"/>
          <w:lang w:val="vi-VN"/>
        </w:rPr>
        <w:t>a) Tài liệu BDTX được biên soạn phù hợp với yêu cầu bồi dưỡng giáo viên, cán bộ quản lý theo chuẩn nghề nghiệp, vị trí việc làm, yêu cầu đổi mới và nâng cao chất lượng dạy học, giáo dục phù hợp với kế hoạch bồi dưỡng và nhu cầu phát triển nguồn nhân lực của cơ sở giáo dục mầm non, cơ sở giáo dục phổ thông, trung tâm giáo dục thường xuyên, của địa phương và của ngành;</w:t>
      </w:r>
    </w:p>
    <w:p w:rsidR="00503CE0" w:rsidRPr="00503CE0" w:rsidRDefault="00503CE0" w:rsidP="00503CE0">
      <w:pPr>
        <w:shd w:val="clear" w:color="auto" w:fill="FFFFFF"/>
        <w:spacing w:before="120" w:after="120" w:line="234" w:lineRule="atLeast"/>
        <w:rPr>
          <w:rFonts w:ascii="Times New Roman" w:eastAsia="Times New Roman" w:hAnsi="Times New Roman" w:cs="Times New Roman"/>
          <w:color w:val="000000"/>
          <w:sz w:val="26"/>
          <w:szCs w:val="26"/>
        </w:rPr>
      </w:pPr>
      <w:r w:rsidRPr="00503CE0">
        <w:rPr>
          <w:rFonts w:ascii="Times New Roman" w:eastAsia="Times New Roman" w:hAnsi="Times New Roman" w:cs="Times New Roman"/>
          <w:color w:val="000000"/>
          <w:sz w:val="26"/>
          <w:szCs w:val="26"/>
          <w:lang w:val="vi-VN"/>
        </w:rPr>
        <w:t>b) Tài liệu được biên soạn phải bảo đảm kết h</w:t>
      </w:r>
      <w:r w:rsidRPr="00503CE0">
        <w:rPr>
          <w:rFonts w:ascii="Times New Roman" w:eastAsia="Times New Roman" w:hAnsi="Times New Roman" w:cs="Times New Roman"/>
          <w:color w:val="000000"/>
          <w:sz w:val="26"/>
          <w:szCs w:val="26"/>
        </w:rPr>
        <w:t>ợ</w:t>
      </w:r>
      <w:r w:rsidRPr="00503CE0">
        <w:rPr>
          <w:rFonts w:ascii="Times New Roman" w:eastAsia="Times New Roman" w:hAnsi="Times New Roman" w:cs="Times New Roman"/>
          <w:color w:val="000000"/>
          <w:sz w:val="26"/>
          <w:szCs w:val="26"/>
          <w:lang w:val="vi-VN"/>
        </w:rPr>
        <w:t>p giữa lý luận và thực tiễn, kiến thức và kinh nghiệm với kỹ năng thực hành;</w:t>
      </w:r>
    </w:p>
    <w:p w:rsidR="00503CE0" w:rsidRPr="00503CE0" w:rsidRDefault="00503CE0" w:rsidP="00503CE0">
      <w:pPr>
        <w:shd w:val="clear" w:color="auto" w:fill="FFFFFF"/>
        <w:spacing w:before="120" w:after="120" w:line="234" w:lineRule="atLeast"/>
        <w:rPr>
          <w:rFonts w:ascii="Times New Roman" w:eastAsia="Times New Roman" w:hAnsi="Times New Roman" w:cs="Times New Roman"/>
          <w:color w:val="000000"/>
          <w:sz w:val="26"/>
          <w:szCs w:val="26"/>
        </w:rPr>
      </w:pPr>
      <w:r w:rsidRPr="00503CE0">
        <w:rPr>
          <w:rFonts w:ascii="Times New Roman" w:eastAsia="Times New Roman" w:hAnsi="Times New Roman" w:cs="Times New Roman"/>
          <w:color w:val="000000"/>
          <w:sz w:val="26"/>
          <w:szCs w:val="26"/>
          <w:lang w:val="vi-VN"/>
        </w:rPr>
        <w:t>c) Tài liệu biên soạn phải phù hợp với Chương trình BDTX và các quy định tại Quy chế này;</w:t>
      </w:r>
    </w:p>
    <w:p w:rsidR="00503CE0" w:rsidRPr="00503CE0" w:rsidRDefault="00503CE0" w:rsidP="00503CE0">
      <w:pPr>
        <w:shd w:val="clear" w:color="auto" w:fill="FFFFFF"/>
        <w:spacing w:before="120" w:after="120" w:line="234" w:lineRule="atLeast"/>
        <w:rPr>
          <w:rFonts w:ascii="Times New Roman" w:eastAsia="Times New Roman" w:hAnsi="Times New Roman" w:cs="Times New Roman"/>
          <w:color w:val="000000"/>
          <w:sz w:val="26"/>
          <w:szCs w:val="26"/>
        </w:rPr>
      </w:pPr>
      <w:r w:rsidRPr="00503CE0">
        <w:rPr>
          <w:rFonts w:ascii="Times New Roman" w:eastAsia="Times New Roman" w:hAnsi="Times New Roman" w:cs="Times New Roman"/>
          <w:color w:val="000000"/>
          <w:sz w:val="26"/>
          <w:szCs w:val="26"/>
          <w:lang w:val="vi-VN"/>
        </w:rPr>
        <w:t>d) Tài liệu BDTX được tổ chức biên soạn phù hợp với loại hình tổ chức BDTX:</w:t>
      </w:r>
    </w:p>
    <w:p w:rsidR="00503CE0" w:rsidRPr="00503CE0" w:rsidRDefault="00503CE0" w:rsidP="00503CE0">
      <w:pPr>
        <w:shd w:val="clear" w:color="auto" w:fill="FFFFFF"/>
        <w:spacing w:before="120" w:after="120" w:line="234" w:lineRule="atLeast"/>
        <w:rPr>
          <w:rFonts w:ascii="Times New Roman" w:eastAsia="Times New Roman" w:hAnsi="Times New Roman" w:cs="Times New Roman"/>
          <w:color w:val="000000"/>
          <w:sz w:val="26"/>
          <w:szCs w:val="26"/>
        </w:rPr>
      </w:pPr>
      <w:r w:rsidRPr="00503CE0">
        <w:rPr>
          <w:rFonts w:ascii="Times New Roman" w:eastAsia="Times New Roman" w:hAnsi="Times New Roman" w:cs="Times New Roman"/>
          <w:color w:val="000000"/>
          <w:sz w:val="26"/>
          <w:szCs w:val="26"/>
          <w:lang w:val="vi-VN"/>
        </w:rPr>
        <w:t>- Tài liệu BDTX tập trung: Được tổ chức biên soạn và phát hành dưới dạng ấn phẩm, băng tiếng, băng hình và các thiết bị lưu trữ thông tin khác đảm bảo theo quy định của Chương trình BDTX và quy định tại Quy chế này.</w:t>
      </w:r>
    </w:p>
    <w:p w:rsidR="00503CE0" w:rsidRPr="00503CE0" w:rsidRDefault="00503CE0" w:rsidP="00503CE0">
      <w:pPr>
        <w:shd w:val="clear" w:color="auto" w:fill="FFFFFF"/>
        <w:spacing w:before="120" w:after="120" w:line="234" w:lineRule="atLeast"/>
        <w:rPr>
          <w:rFonts w:ascii="Times New Roman" w:eastAsia="Times New Roman" w:hAnsi="Times New Roman" w:cs="Times New Roman"/>
          <w:color w:val="000000"/>
          <w:sz w:val="26"/>
          <w:szCs w:val="26"/>
        </w:rPr>
      </w:pPr>
      <w:r w:rsidRPr="00503CE0">
        <w:rPr>
          <w:rFonts w:ascii="Times New Roman" w:eastAsia="Times New Roman" w:hAnsi="Times New Roman" w:cs="Times New Roman"/>
          <w:color w:val="000000"/>
          <w:sz w:val="26"/>
          <w:szCs w:val="26"/>
          <w:lang w:val="vi-VN"/>
        </w:rPr>
        <w:t>- Tài liệu BDTX từ xa: Được biên soạn dưới dạng học liệu (băng đĩa ghi hình ảnh, âm thanh, đoạn phim ngắn; chương trình phát thanh, chương trình truyền hình; sách in, tài liệu hướng dẫn dạy và học với sự trợ giúp của máy tính; bài tập trên internet và các buổi trao đổi thảo luận, truyền hình hội nghị từ xa; bài thực tập ảo, bài thực tập mô phỏng và thực tập thực tế hoặc các học liệu khác phù hợp) bảo đảm cung cấp và chuyển tải đ</w:t>
      </w:r>
      <w:r w:rsidRPr="00503CE0">
        <w:rPr>
          <w:rFonts w:ascii="Times New Roman" w:eastAsia="Times New Roman" w:hAnsi="Times New Roman" w:cs="Times New Roman"/>
          <w:color w:val="000000"/>
          <w:sz w:val="26"/>
          <w:szCs w:val="26"/>
        </w:rPr>
        <w:t>ầ</w:t>
      </w:r>
      <w:r w:rsidRPr="00503CE0">
        <w:rPr>
          <w:rFonts w:ascii="Times New Roman" w:eastAsia="Times New Roman" w:hAnsi="Times New Roman" w:cs="Times New Roman"/>
          <w:color w:val="000000"/>
          <w:sz w:val="26"/>
          <w:szCs w:val="26"/>
          <w:lang w:val="vi-VN"/>
        </w:rPr>
        <w:t>y đủ nội dung, yêu cầu cần đạt của Chương trình BDTX để người học có thể tự học, tự bồi dưỡng theo quy định tại Quy chế này.</w:t>
      </w:r>
    </w:p>
    <w:p w:rsidR="00503CE0" w:rsidRPr="00503CE0" w:rsidRDefault="00503CE0" w:rsidP="00503CE0">
      <w:pPr>
        <w:shd w:val="clear" w:color="auto" w:fill="FFFFFF"/>
        <w:spacing w:before="120" w:after="120" w:line="234" w:lineRule="atLeast"/>
        <w:rPr>
          <w:rFonts w:ascii="Times New Roman" w:eastAsia="Times New Roman" w:hAnsi="Times New Roman" w:cs="Times New Roman"/>
          <w:color w:val="000000"/>
          <w:sz w:val="26"/>
          <w:szCs w:val="26"/>
        </w:rPr>
      </w:pPr>
      <w:r w:rsidRPr="00503CE0">
        <w:rPr>
          <w:rFonts w:ascii="Times New Roman" w:eastAsia="Times New Roman" w:hAnsi="Times New Roman" w:cs="Times New Roman"/>
          <w:color w:val="000000"/>
          <w:sz w:val="26"/>
          <w:szCs w:val="26"/>
          <w:lang w:val="vi-VN"/>
        </w:rPr>
        <w:t>- Tài liệu BDTX bán tập trung: K</w:t>
      </w:r>
      <w:r w:rsidRPr="00503CE0">
        <w:rPr>
          <w:rFonts w:ascii="Times New Roman" w:eastAsia="Times New Roman" w:hAnsi="Times New Roman" w:cs="Times New Roman"/>
          <w:color w:val="000000"/>
          <w:sz w:val="26"/>
          <w:szCs w:val="26"/>
        </w:rPr>
        <w:t>ế</w:t>
      </w:r>
      <w:r w:rsidRPr="00503CE0">
        <w:rPr>
          <w:rFonts w:ascii="Times New Roman" w:eastAsia="Times New Roman" w:hAnsi="Times New Roman" w:cs="Times New Roman"/>
          <w:color w:val="000000"/>
          <w:sz w:val="26"/>
          <w:szCs w:val="26"/>
          <w:lang w:val="vi-VN"/>
        </w:rPr>
        <w:t>t h</w:t>
      </w:r>
      <w:r w:rsidRPr="00503CE0">
        <w:rPr>
          <w:rFonts w:ascii="Times New Roman" w:eastAsia="Times New Roman" w:hAnsi="Times New Roman" w:cs="Times New Roman"/>
          <w:color w:val="000000"/>
          <w:sz w:val="26"/>
          <w:szCs w:val="26"/>
        </w:rPr>
        <w:t>ợ</w:t>
      </w:r>
      <w:r w:rsidRPr="00503CE0">
        <w:rPr>
          <w:rFonts w:ascii="Times New Roman" w:eastAsia="Times New Roman" w:hAnsi="Times New Roman" w:cs="Times New Roman"/>
          <w:color w:val="000000"/>
          <w:sz w:val="26"/>
          <w:szCs w:val="26"/>
          <w:lang w:val="vi-VN"/>
        </w:rPr>
        <w:t>p tài liệu BDTX tập trung và tài liệu BDTX từ xa.</w:t>
      </w:r>
    </w:p>
    <w:p w:rsidR="00503CE0" w:rsidRPr="00503CE0" w:rsidRDefault="00503CE0" w:rsidP="00503CE0">
      <w:pPr>
        <w:shd w:val="clear" w:color="auto" w:fill="FFFFFF"/>
        <w:spacing w:before="120" w:after="120" w:line="234" w:lineRule="atLeast"/>
        <w:rPr>
          <w:rFonts w:ascii="Times New Roman" w:eastAsia="Times New Roman" w:hAnsi="Times New Roman" w:cs="Times New Roman"/>
          <w:color w:val="000000"/>
          <w:sz w:val="26"/>
          <w:szCs w:val="26"/>
        </w:rPr>
      </w:pPr>
      <w:r w:rsidRPr="00503CE0">
        <w:rPr>
          <w:rFonts w:ascii="Times New Roman" w:eastAsia="Times New Roman" w:hAnsi="Times New Roman" w:cs="Times New Roman"/>
          <w:color w:val="000000"/>
          <w:sz w:val="26"/>
          <w:szCs w:val="26"/>
          <w:lang w:val="vi-VN"/>
        </w:rPr>
        <w:t>2. Các cơ sở giáo dục thực hiện nhiệm vụ BDTX chịu trách nhiệm tổ chức biên soạn và thẩm định tài liệu BDTX. Giáo viên, cán bộ quản lý sử dụng tài liệu bồi dưỡng do các cơ sở giáo dục thực hiện nhiệm vụ BDTX biên soạn hoặc có thể khai thác, sử dụng các tài liệu phù hợp khác.</w:t>
      </w:r>
    </w:p>
    <w:p w:rsidR="00503CE0" w:rsidRPr="00503CE0" w:rsidRDefault="00503CE0" w:rsidP="00503CE0">
      <w:pPr>
        <w:shd w:val="clear" w:color="auto" w:fill="FFFFFF"/>
        <w:spacing w:after="0" w:line="234" w:lineRule="atLeast"/>
        <w:rPr>
          <w:rFonts w:ascii="Times New Roman" w:eastAsia="Times New Roman" w:hAnsi="Times New Roman" w:cs="Times New Roman"/>
          <w:color w:val="000000"/>
          <w:sz w:val="26"/>
          <w:szCs w:val="26"/>
        </w:rPr>
      </w:pPr>
      <w:bookmarkStart w:id="22" w:name="dieu_8"/>
      <w:r w:rsidRPr="00503CE0">
        <w:rPr>
          <w:rFonts w:ascii="Times New Roman" w:eastAsia="Times New Roman" w:hAnsi="Times New Roman" w:cs="Times New Roman"/>
          <w:b/>
          <w:bCs/>
          <w:color w:val="000000"/>
          <w:sz w:val="26"/>
          <w:szCs w:val="26"/>
          <w:lang w:val="vi-VN"/>
        </w:rPr>
        <w:lastRenderedPageBreak/>
        <w:t>Điều 8. Kế hoạch BDTX</w:t>
      </w:r>
      <w:bookmarkEnd w:id="22"/>
    </w:p>
    <w:p w:rsidR="00503CE0" w:rsidRPr="00503CE0" w:rsidRDefault="00503CE0" w:rsidP="00503CE0">
      <w:pPr>
        <w:shd w:val="clear" w:color="auto" w:fill="FFFFFF"/>
        <w:spacing w:before="120" w:after="120" w:line="234" w:lineRule="atLeast"/>
        <w:rPr>
          <w:rFonts w:ascii="Times New Roman" w:eastAsia="Times New Roman" w:hAnsi="Times New Roman" w:cs="Times New Roman"/>
          <w:color w:val="000000"/>
          <w:sz w:val="26"/>
          <w:szCs w:val="26"/>
        </w:rPr>
      </w:pPr>
      <w:r w:rsidRPr="00503CE0">
        <w:rPr>
          <w:rFonts w:ascii="Times New Roman" w:eastAsia="Times New Roman" w:hAnsi="Times New Roman" w:cs="Times New Roman"/>
          <w:color w:val="000000"/>
          <w:sz w:val="26"/>
          <w:szCs w:val="26"/>
          <w:lang w:val="vi-VN"/>
        </w:rPr>
        <w:t>1. K</w:t>
      </w:r>
      <w:r w:rsidRPr="00503CE0">
        <w:rPr>
          <w:rFonts w:ascii="Times New Roman" w:eastAsia="Times New Roman" w:hAnsi="Times New Roman" w:cs="Times New Roman"/>
          <w:color w:val="000000"/>
          <w:sz w:val="26"/>
          <w:szCs w:val="26"/>
        </w:rPr>
        <w:t>ế </w:t>
      </w:r>
      <w:r w:rsidRPr="00503CE0">
        <w:rPr>
          <w:rFonts w:ascii="Times New Roman" w:eastAsia="Times New Roman" w:hAnsi="Times New Roman" w:cs="Times New Roman"/>
          <w:color w:val="000000"/>
          <w:sz w:val="26"/>
          <w:szCs w:val="26"/>
          <w:lang w:val="vi-VN"/>
        </w:rPr>
        <w:t>hoạch BDTX được xây dựng theo năm học, bao gồm: Kế hoạch BDTX của giáo viên, cán bộ quản lý, của cơ sở giáo dục mầm non, cơ sở giáo dục phổ thông, trung tâm giáo dục thường xuyên, phòng giáo dục và đào tạo và sở giáo dục và đào tạo.</w:t>
      </w:r>
    </w:p>
    <w:p w:rsidR="00503CE0" w:rsidRPr="00503CE0" w:rsidRDefault="00503CE0" w:rsidP="00503CE0">
      <w:pPr>
        <w:shd w:val="clear" w:color="auto" w:fill="FFFFFF"/>
        <w:spacing w:before="120" w:after="120" w:line="234" w:lineRule="atLeast"/>
        <w:rPr>
          <w:rFonts w:ascii="Times New Roman" w:eastAsia="Times New Roman" w:hAnsi="Times New Roman" w:cs="Times New Roman"/>
          <w:color w:val="000000"/>
          <w:sz w:val="26"/>
          <w:szCs w:val="26"/>
        </w:rPr>
      </w:pPr>
      <w:r w:rsidRPr="00503CE0">
        <w:rPr>
          <w:rFonts w:ascii="Times New Roman" w:eastAsia="Times New Roman" w:hAnsi="Times New Roman" w:cs="Times New Roman"/>
          <w:color w:val="000000"/>
          <w:sz w:val="26"/>
          <w:szCs w:val="26"/>
          <w:lang w:val="vi-VN"/>
        </w:rPr>
        <w:t>2. K</w:t>
      </w:r>
      <w:r w:rsidRPr="00503CE0">
        <w:rPr>
          <w:rFonts w:ascii="Times New Roman" w:eastAsia="Times New Roman" w:hAnsi="Times New Roman" w:cs="Times New Roman"/>
          <w:color w:val="000000"/>
          <w:sz w:val="26"/>
          <w:szCs w:val="26"/>
        </w:rPr>
        <w:t>ế </w:t>
      </w:r>
      <w:r w:rsidRPr="00503CE0">
        <w:rPr>
          <w:rFonts w:ascii="Times New Roman" w:eastAsia="Times New Roman" w:hAnsi="Times New Roman" w:cs="Times New Roman"/>
          <w:color w:val="000000"/>
          <w:sz w:val="26"/>
          <w:szCs w:val="26"/>
          <w:lang w:val="vi-VN"/>
        </w:rPr>
        <w:t>hoạch BDTX phải nêu rõ mục tiêu, nội dung, loại hình tổ chức BDTX và kết quả đầu ra đáp ứng yêu cầu phát triển nghề nghiệp liên tục cho giáo viên, cán bộ quản lý.</w:t>
      </w:r>
    </w:p>
    <w:p w:rsidR="00503CE0" w:rsidRPr="00503CE0" w:rsidRDefault="00503CE0" w:rsidP="00503CE0">
      <w:pPr>
        <w:shd w:val="clear" w:color="auto" w:fill="FFFFFF"/>
        <w:spacing w:before="120" w:after="120" w:line="234" w:lineRule="atLeast"/>
        <w:rPr>
          <w:rFonts w:ascii="Times New Roman" w:eastAsia="Times New Roman" w:hAnsi="Times New Roman" w:cs="Times New Roman"/>
          <w:color w:val="000000"/>
          <w:sz w:val="26"/>
          <w:szCs w:val="26"/>
        </w:rPr>
      </w:pPr>
      <w:r w:rsidRPr="00503CE0">
        <w:rPr>
          <w:rFonts w:ascii="Times New Roman" w:eastAsia="Times New Roman" w:hAnsi="Times New Roman" w:cs="Times New Roman"/>
          <w:color w:val="000000"/>
          <w:sz w:val="26"/>
          <w:szCs w:val="26"/>
          <w:lang w:val="vi-VN"/>
        </w:rPr>
        <w:t>3. Xây dựng kế hoạch BDTX năm học:</w:t>
      </w:r>
    </w:p>
    <w:p w:rsidR="00503CE0" w:rsidRPr="00503CE0" w:rsidRDefault="00503CE0" w:rsidP="00503CE0">
      <w:pPr>
        <w:shd w:val="clear" w:color="auto" w:fill="FFFFFF"/>
        <w:spacing w:before="120" w:after="120" w:line="234" w:lineRule="atLeast"/>
        <w:rPr>
          <w:rFonts w:ascii="Times New Roman" w:eastAsia="Times New Roman" w:hAnsi="Times New Roman" w:cs="Times New Roman"/>
          <w:color w:val="000000"/>
          <w:sz w:val="26"/>
          <w:szCs w:val="26"/>
        </w:rPr>
      </w:pPr>
      <w:r w:rsidRPr="00503CE0">
        <w:rPr>
          <w:rFonts w:ascii="Times New Roman" w:eastAsia="Times New Roman" w:hAnsi="Times New Roman" w:cs="Times New Roman"/>
          <w:color w:val="000000"/>
          <w:sz w:val="26"/>
          <w:szCs w:val="26"/>
          <w:lang w:val="vi-VN"/>
        </w:rPr>
        <w:t>a) K</w:t>
      </w:r>
      <w:r w:rsidRPr="00503CE0">
        <w:rPr>
          <w:rFonts w:ascii="Times New Roman" w:eastAsia="Times New Roman" w:hAnsi="Times New Roman" w:cs="Times New Roman"/>
          <w:color w:val="000000"/>
          <w:sz w:val="26"/>
          <w:szCs w:val="26"/>
        </w:rPr>
        <w:t>ế </w:t>
      </w:r>
      <w:r w:rsidRPr="00503CE0">
        <w:rPr>
          <w:rFonts w:ascii="Times New Roman" w:eastAsia="Times New Roman" w:hAnsi="Times New Roman" w:cs="Times New Roman"/>
          <w:color w:val="000000"/>
          <w:sz w:val="26"/>
          <w:szCs w:val="26"/>
          <w:lang w:val="vi-VN"/>
        </w:rPr>
        <w:t>hoạch BDTX của giáo viên, cán bộ quản lý: Căn cứ vào nhu c</w:t>
      </w:r>
      <w:r w:rsidRPr="00503CE0">
        <w:rPr>
          <w:rFonts w:ascii="Times New Roman" w:eastAsia="Times New Roman" w:hAnsi="Times New Roman" w:cs="Times New Roman"/>
          <w:color w:val="000000"/>
          <w:sz w:val="26"/>
          <w:szCs w:val="26"/>
        </w:rPr>
        <w:t>ầ</w:t>
      </w:r>
      <w:r w:rsidRPr="00503CE0">
        <w:rPr>
          <w:rFonts w:ascii="Times New Roman" w:eastAsia="Times New Roman" w:hAnsi="Times New Roman" w:cs="Times New Roman"/>
          <w:color w:val="000000"/>
          <w:sz w:val="26"/>
          <w:szCs w:val="26"/>
          <w:lang w:val="vi-VN"/>
        </w:rPr>
        <w:t>u về mô đun bồi dưỡng, hình thức bồi dưỡng và hướng dẫn của cơ sở giáo dục nơi đang công tác; giáo viên, cán bộ quản lý xây dựng kế hoạch BDTX của cá nhân trình cấp có thẩm quyền phê duyệt trước ngày 31 tháng 5 hằng năm;</w:t>
      </w:r>
    </w:p>
    <w:p w:rsidR="00503CE0" w:rsidRPr="00503CE0" w:rsidRDefault="00503CE0" w:rsidP="00503CE0">
      <w:pPr>
        <w:shd w:val="clear" w:color="auto" w:fill="FFFFFF"/>
        <w:spacing w:before="120" w:after="120" w:line="234" w:lineRule="atLeast"/>
        <w:rPr>
          <w:rFonts w:ascii="Times New Roman" w:eastAsia="Times New Roman" w:hAnsi="Times New Roman" w:cs="Times New Roman"/>
          <w:color w:val="000000"/>
          <w:sz w:val="26"/>
          <w:szCs w:val="26"/>
        </w:rPr>
      </w:pPr>
      <w:r w:rsidRPr="00503CE0">
        <w:rPr>
          <w:rFonts w:ascii="Times New Roman" w:eastAsia="Times New Roman" w:hAnsi="Times New Roman" w:cs="Times New Roman"/>
          <w:color w:val="000000"/>
          <w:sz w:val="26"/>
          <w:szCs w:val="26"/>
          <w:lang w:val="vi-VN"/>
        </w:rPr>
        <w:t>b) Kế hoạch BDTX của cơ sở giáo dục mầm non, cơ sở giáo dục phổ thông và trung tâm giáo dục thường xuyên: Căn cứ vào hướng dẫn của sở giáo dục và đào tạo, phòng giáo dục và đào tạo, theo phân cấp quản lý, và kế hoạch BDTX của giáo viên, cán bộ quản lý; cơ sở giáo dục mầm non, cơ sở giáo dục phổ thông và trung tâm giáo dục thường xuyên xây dựng kế hoạch BDTX và báo cáo cơ quan quản lý giáo dục cấp trên vào tháng 6 hằng năm;</w:t>
      </w:r>
    </w:p>
    <w:p w:rsidR="00503CE0" w:rsidRPr="00503CE0" w:rsidRDefault="00503CE0" w:rsidP="00503CE0">
      <w:pPr>
        <w:shd w:val="clear" w:color="auto" w:fill="FFFFFF"/>
        <w:spacing w:before="120" w:after="120" w:line="234" w:lineRule="atLeast"/>
        <w:rPr>
          <w:rFonts w:ascii="Times New Roman" w:eastAsia="Times New Roman" w:hAnsi="Times New Roman" w:cs="Times New Roman"/>
          <w:color w:val="000000"/>
          <w:sz w:val="26"/>
          <w:szCs w:val="26"/>
        </w:rPr>
      </w:pPr>
      <w:r w:rsidRPr="00503CE0">
        <w:rPr>
          <w:rFonts w:ascii="Times New Roman" w:eastAsia="Times New Roman" w:hAnsi="Times New Roman" w:cs="Times New Roman"/>
          <w:color w:val="000000"/>
          <w:sz w:val="26"/>
          <w:szCs w:val="26"/>
          <w:lang w:val="vi-VN"/>
        </w:rPr>
        <w:t>c) Kế hoạch BDTX của phòng giáo dục và đào tạo: Căn cứ vào hướng dẫn của sở giáo dục và đào tạo và kế hoạch BDTX của cơ sở giáo dục m</w:t>
      </w:r>
      <w:r w:rsidRPr="00503CE0">
        <w:rPr>
          <w:rFonts w:ascii="Times New Roman" w:eastAsia="Times New Roman" w:hAnsi="Times New Roman" w:cs="Times New Roman"/>
          <w:color w:val="000000"/>
          <w:sz w:val="26"/>
          <w:szCs w:val="26"/>
        </w:rPr>
        <w:t>ầ</w:t>
      </w:r>
      <w:r w:rsidRPr="00503CE0">
        <w:rPr>
          <w:rFonts w:ascii="Times New Roman" w:eastAsia="Times New Roman" w:hAnsi="Times New Roman" w:cs="Times New Roman"/>
          <w:color w:val="000000"/>
          <w:sz w:val="26"/>
          <w:szCs w:val="26"/>
          <w:lang w:val="vi-VN"/>
        </w:rPr>
        <w:t>m non, trường tiểu học, trường trung học cơ sở thuộc thẩm quyền quản lý; phòng giáo dục và đào tạo xây dựng kế hoạch BDTX và báo cáo sở giáo dục và đào tạo vào tháng 6 hằng năm;</w:t>
      </w:r>
    </w:p>
    <w:p w:rsidR="00503CE0" w:rsidRPr="00503CE0" w:rsidRDefault="00503CE0" w:rsidP="00503CE0">
      <w:pPr>
        <w:shd w:val="clear" w:color="auto" w:fill="FFFFFF"/>
        <w:spacing w:before="120" w:after="120" w:line="234" w:lineRule="atLeast"/>
        <w:rPr>
          <w:rFonts w:ascii="Times New Roman" w:eastAsia="Times New Roman" w:hAnsi="Times New Roman" w:cs="Times New Roman"/>
          <w:color w:val="000000"/>
          <w:sz w:val="26"/>
          <w:szCs w:val="26"/>
        </w:rPr>
      </w:pPr>
      <w:r w:rsidRPr="00503CE0">
        <w:rPr>
          <w:rFonts w:ascii="Times New Roman" w:eastAsia="Times New Roman" w:hAnsi="Times New Roman" w:cs="Times New Roman"/>
          <w:color w:val="000000"/>
          <w:sz w:val="26"/>
          <w:szCs w:val="26"/>
          <w:lang w:val="vi-VN"/>
        </w:rPr>
        <w:t>d) Kế hoạch BDTX của sở giáo dục và đào tạo: Căn cứ hướng dẫn của Bộ Giáo dục và Đào tạo, kế hoạch BDTX của phòng giáo dục và đào tạo, trường trung học phổ thông, cơ sở giáo dục phổ thông thuộc thẩm quyền quản lý và trung tâm giáo dục thường xuyên; sở giáo dục và đào tạo xây dựng kế hoạch BDTX để triển khai thực hiện từ tháng 7 hằng năm.</w:t>
      </w:r>
    </w:p>
    <w:p w:rsidR="00503CE0" w:rsidRPr="00503CE0" w:rsidRDefault="00503CE0" w:rsidP="00503CE0">
      <w:pPr>
        <w:shd w:val="clear" w:color="auto" w:fill="FFFFFF"/>
        <w:spacing w:after="0" w:line="234" w:lineRule="atLeast"/>
        <w:rPr>
          <w:rFonts w:ascii="Times New Roman" w:eastAsia="Times New Roman" w:hAnsi="Times New Roman" w:cs="Times New Roman"/>
          <w:color w:val="000000"/>
          <w:sz w:val="26"/>
          <w:szCs w:val="26"/>
        </w:rPr>
      </w:pPr>
      <w:bookmarkStart w:id="23" w:name="dieu_9"/>
      <w:r w:rsidRPr="00503CE0">
        <w:rPr>
          <w:rFonts w:ascii="Times New Roman" w:eastAsia="Times New Roman" w:hAnsi="Times New Roman" w:cs="Times New Roman"/>
          <w:b/>
          <w:bCs/>
          <w:color w:val="000000"/>
          <w:sz w:val="26"/>
          <w:szCs w:val="26"/>
          <w:lang w:val="vi-VN"/>
        </w:rPr>
        <w:t>Điều 9. Báo cáo viên BDTX</w:t>
      </w:r>
      <w:bookmarkEnd w:id="23"/>
    </w:p>
    <w:p w:rsidR="00503CE0" w:rsidRPr="00503CE0" w:rsidRDefault="00503CE0" w:rsidP="00503CE0">
      <w:pPr>
        <w:shd w:val="clear" w:color="auto" w:fill="FFFFFF"/>
        <w:spacing w:before="120" w:after="120" w:line="234" w:lineRule="atLeast"/>
        <w:rPr>
          <w:rFonts w:ascii="Times New Roman" w:eastAsia="Times New Roman" w:hAnsi="Times New Roman" w:cs="Times New Roman"/>
          <w:color w:val="000000"/>
          <w:sz w:val="26"/>
          <w:szCs w:val="26"/>
        </w:rPr>
      </w:pPr>
      <w:r w:rsidRPr="00503CE0">
        <w:rPr>
          <w:rFonts w:ascii="Times New Roman" w:eastAsia="Times New Roman" w:hAnsi="Times New Roman" w:cs="Times New Roman"/>
          <w:color w:val="000000"/>
          <w:sz w:val="26"/>
          <w:szCs w:val="26"/>
          <w:lang w:val="vi-VN"/>
        </w:rPr>
        <w:t>1. Báo cáo viên BDTX: Là nhà giáo thuộc các cơ sở giáo dục thực hiện nhiệm vụ BDTX, chuyên gia, cán bộ quản lý giáo dục, giáo viên và cán bộ quản lý cơ sở giáo dục mầm non, cơ sở giáo dục phổ thông cốt cán đáp ứng tiêu chuẩn được quy định tại Khoản 2 Điều này.</w:t>
      </w:r>
    </w:p>
    <w:p w:rsidR="00503CE0" w:rsidRPr="00503CE0" w:rsidRDefault="00503CE0" w:rsidP="00503CE0">
      <w:pPr>
        <w:shd w:val="clear" w:color="auto" w:fill="FFFFFF"/>
        <w:spacing w:before="120" w:after="120" w:line="234" w:lineRule="atLeast"/>
        <w:rPr>
          <w:rFonts w:ascii="Times New Roman" w:eastAsia="Times New Roman" w:hAnsi="Times New Roman" w:cs="Times New Roman"/>
          <w:color w:val="000000"/>
          <w:sz w:val="26"/>
          <w:szCs w:val="26"/>
        </w:rPr>
      </w:pPr>
      <w:r w:rsidRPr="00503CE0">
        <w:rPr>
          <w:rFonts w:ascii="Times New Roman" w:eastAsia="Times New Roman" w:hAnsi="Times New Roman" w:cs="Times New Roman"/>
          <w:color w:val="000000"/>
          <w:sz w:val="26"/>
          <w:szCs w:val="26"/>
          <w:lang w:val="vi-VN"/>
        </w:rPr>
        <w:t>2. Tiêu chuẩn của báo cáo viên BDTX:</w:t>
      </w:r>
    </w:p>
    <w:p w:rsidR="00503CE0" w:rsidRPr="00503CE0" w:rsidRDefault="00503CE0" w:rsidP="00503CE0">
      <w:pPr>
        <w:shd w:val="clear" w:color="auto" w:fill="FFFFFF"/>
        <w:spacing w:before="120" w:after="120" w:line="234" w:lineRule="atLeast"/>
        <w:rPr>
          <w:rFonts w:ascii="Times New Roman" w:eastAsia="Times New Roman" w:hAnsi="Times New Roman" w:cs="Times New Roman"/>
          <w:color w:val="000000"/>
          <w:sz w:val="26"/>
          <w:szCs w:val="26"/>
        </w:rPr>
      </w:pPr>
      <w:r w:rsidRPr="00503CE0">
        <w:rPr>
          <w:rFonts w:ascii="Times New Roman" w:eastAsia="Times New Roman" w:hAnsi="Times New Roman" w:cs="Times New Roman"/>
          <w:color w:val="000000"/>
          <w:sz w:val="26"/>
          <w:szCs w:val="26"/>
          <w:lang w:val="vi-VN"/>
        </w:rPr>
        <w:t>a) Có bằng tốt nghiệp từ đại học trở lên và phẩm chất, năng lực nghề nghiệp tốt;</w:t>
      </w:r>
    </w:p>
    <w:p w:rsidR="00503CE0" w:rsidRPr="00503CE0" w:rsidRDefault="00503CE0" w:rsidP="00503CE0">
      <w:pPr>
        <w:shd w:val="clear" w:color="auto" w:fill="FFFFFF"/>
        <w:spacing w:before="120" w:after="120" w:line="234" w:lineRule="atLeast"/>
        <w:rPr>
          <w:rFonts w:ascii="Times New Roman" w:eastAsia="Times New Roman" w:hAnsi="Times New Roman" w:cs="Times New Roman"/>
          <w:color w:val="000000"/>
          <w:sz w:val="26"/>
          <w:szCs w:val="26"/>
        </w:rPr>
      </w:pPr>
      <w:r w:rsidRPr="00503CE0">
        <w:rPr>
          <w:rFonts w:ascii="Times New Roman" w:eastAsia="Times New Roman" w:hAnsi="Times New Roman" w:cs="Times New Roman"/>
          <w:color w:val="000000"/>
          <w:sz w:val="26"/>
          <w:szCs w:val="26"/>
          <w:lang w:val="vi-VN"/>
        </w:rPr>
        <w:t>b) Nắm vững Chương trình BDTX, có khả năng truyền đạt nội dung tài liệu BDTX phù hợp với đối tượng bồi dưỡng;</w:t>
      </w:r>
    </w:p>
    <w:p w:rsidR="00503CE0" w:rsidRPr="00503CE0" w:rsidRDefault="00503CE0" w:rsidP="00503CE0">
      <w:pPr>
        <w:shd w:val="clear" w:color="auto" w:fill="FFFFFF"/>
        <w:spacing w:before="120" w:after="120" w:line="234" w:lineRule="atLeast"/>
        <w:rPr>
          <w:rFonts w:ascii="Times New Roman" w:eastAsia="Times New Roman" w:hAnsi="Times New Roman" w:cs="Times New Roman"/>
          <w:color w:val="000000"/>
          <w:sz w:val="26"/>
          <w:szCs w:val="26"/>
        </w:rPr>
      </w:pPr>
      <w:r w:rsidRPr="00503CE0">
        <w:rPr>
          <w:rFonts w:ascii="Times New Roman" w:eastAsia="Times New Roman" w:hAnsi="Times New Roman" w:cs="Times New Roman"/>
          <w:color w:val="000000"/>
          <w:sz w:val="26"/>
          <w:szCs w:val="26"/>
          <w:lang w:val="vi-VN"/>
        </w:rPr>
        <w:t>c) Có kinh nghiệm trong công tác BDTX giáo viên, cán bộ quản lý (từ 03 năm trở lên); có tinh thần trách nhiệm, khả năng cộng tác với đồng nghiệp; có khả năng hướng dẫn, tư vấn giáo viên, cán bộ quản lý tự học; nắm vững quy trì</w:t>
      </w:r>
      <w:bookmarkStart w:id="24" w:name="_GoBack"/>
      <w:bookmarkEnd w:id="24"/>
      <w:r w:rsidRPr="00503CE0">
        <w:rPr>
          <w:rFonts w:ascii="Times New Roman" w:eastAsia="Times New Roman" w:hAnsi="Times New Roman" w:cs="Times New Roman"/>
          <w:color w:val="000000"/>
          <w:sz w:val="26"/>
          <w:szCs w:val="26"/>
          <w:lang w:val="vi-VN"/>
        </w:rPr>
        <w:t>nh tổ chức, nội dung, kỹ thuật, phương pháp, hình thức đánh giá kết quả BDTX theo quy định;</w:t>
      </w:r>
    </w:p>
    <w:p w:rsidR="00503CE0" w:rsidRPr="00503CE0" w:rsidRDefault="00503CE0" w:rsidP="00503CE0">
      <w:pPr>
        <w:shd w:val="clear" w:color="auto" w:fill="FFFFFF"/>
        <w:spacing w:before="120" w:after="120" w:line="234" w:lineRule="atLeast"/>
        <w:rPr>
          <w:rFonts w:ascii="Times New Roman" w:eastAsia="Times New Roman" w:hAnsi="Times New Roman" w:cs="Times New Roman"/>
          <w:color w:val="000000"/>
          <w:sz w:val="26"/>
          <w:szCs w:val="26"/>
        </w:rPr>
      </w:pPr>
      <w:r w:rsidRPr="00503CE0">
        <w:rPr>
          <w:rFonts w:ascii="Times New Roman" w:eastAsia="Times New Roman" w:hAnsi="Times New Roman" w:cs="Times New Roman"/>
          <w:color w:val="000000"/>
          <w:sz w:val="26"/>
          <w:szCs w:val="26"/>
          <w:lang w:val="vi-VN"/>
        </w:rPr>
        <w:lastRenderedPageBreak/>
        <w:t>d) Có trình độ tin học đạt chuẩn kỹ năng sử dụng công nghệ thông tin cơ bản theo quy định tại Thông tư số 03/2014/TT-BTTTT ngày 11 tháng 3 năm 2014 của Bộ Thông tin và Truyền thông quy định Chuẩn kỹ năng sử dụng công nghệ thông tin; có khả năng xây dựng và phát triển học liệu số để bồi dưỡng giáo viên, cán bộ quản lý.</w:t>
      </w:r>
    </w:p>
    <w:p w:rsidR="00503CE0" w:rsidRPr="00503CE0" w:rsidRDefault="00503CE0" w:rsidP="00503CE0">
      <w:pPr>
        <w:shd w:val="clear" w:color="auto" w:fill="FFFFFF"/>
        <w:spacing w:before="120" w:after="120" w:line="234" w:lineRule="atLeast"/>
        <w:rPr>
          <w:rFonts w:ascii="Times New Roman" w:eastAsia="Times New Roman" w:hAnsi="Times New Roman" w:cs="Times New Roman"/>
          <w:color w:val="000000"/>
          <w:sz w:val="26"/>
          <w:szCs w:val="26"/>
        </w:rPr>
      </w:pPr>
      <w:r w:rsidRPr="00503CE0">
        <w:rPr>
          <w:rFonts w:ascii="Times New Roman" w:eastAsia="Times New Roman" w:hAnsi="Times New Roman" w:cs="Times New Roman"/>
          <w:color w:val="000000"/>
          <w:sz w:val="26"/>
          <w:szCs w:val="26"/>
          <w:lang w:val="vi-VN"/>
        </w:rPr>
        <w:t>3. Trách nhiệm của báo cáo viên BDTX: Thực hiện nhiệm vụ theo phân công của cơ quan chủ quản, cơ sở thực hiện nhiệm vụ BDTX, theo chế độ thỉnh giảng hoặc hợp đồng lao động.</w:t>
      </w:r>
    </w:p>
    <w:p w:rsidR="00503CE0" w:rsidRPr="00503CE0" w:rsidRDefault="00503CE0" w:rsidP="00503CE0">
      <w:pPr>
        <w:shd w:val="clear" w:color="auto" w:fill="FFFFFF"/>
        <w:spacing w:after="0" w:line="234" w:lineRule="atLeast"/>
        <w:rPr>
          <w:rFonts w:ascii="Times New Roman" w:eastAsia="Times New Roman" w:hAnsi="Times New Roman" w:cs="Times New Roman"/>
          <w:color w:val="000000"/>
          <w:sz w:val="26"/>
          <w:szCs w:val="26"/>
        </w:rPr>
      </w:pPr>
      <w:bookmarkStart w:id="25" w:name="dieu_10"/>
      <w:r w:rsidRPr="00503CE0">
        <w:rPr>
          <w:rFonts w:ascii="Times New Roman" w:eastAsia="Times New Roman" w:hAnsi="Times New Roman" w:cs="Times New Roman"/>
          <w:b/>
          <w:bCs/>
          <w:color w:val="000000"/>
          <w:sz w:val="26"/>
          <w:szCs w:val="26"/>
          <w:lang w:val="vi-VN"/>
        </w:rPr>
        <w:t>Điều 10. Cơ sở giáo dục thực hiện nhiệm vụ BDTX</w:t>
      </w:r>
      <w:bookmarkEnd w:id="25"/>
    </w:p>
    <w:p w:rsidR="00503CE0" w:rsidRPr="00503CE0" w:rsidRDefault="00503CE0" w:rsidP="00503CE0">
      <w:pPr>
        <w:shd w:val="clear" w:color="auto" w:fill="FFFFFF"/>
        <w:spacing w:before="120" w:after="120" w:line="234" w:lineRule="atLeast"/>
        <w:rPr>
          <w:rFonts w:ascii="Times New Roman" w:eastAsia="Times New Roman" w:hAnsi="Times New Roman" w:cs="Times New Roman"/>
          <w:color w:val="000000"/>
          <w:sz w:val="26"/>
          <w:szCs w:val="26"/>
        </w:rPr>
      </w:pPr>
      <w:r w:rsidRPr="00503CE0">
        <w:rPr>
          <w:rFonts w:ascii="Times New Roman" w:eastAsia="Times New Roman" w:hAnsi="Times New Roman" w:cs="Times New Roman"/>
          <w:color w:val="000000"/>
          <w:sz w:val="26"/>
          <w:szCs w:val="26"/>
          <w:lang w:val="vi-VN"/>
        </w:rPr>
        <w:t>1. Cơ sở giáo dục thực hiện nhiệm vụ BDTX gồm:</w:t>
      </w:r>
    </w:p>
    <w:p w:rsidR="00503CE0" w:rsidRPr="00503CE0" w:rsidRDefault="00503CE0" w:rsidP="00503CE0">
      <w:pPr>
        <w:shd w:val="clear" w:color="auto" w:fill="FFFFFF"/>
        <w:spacing w:before="120" w:after="120" w:line="234" w:lineRule="atLeast"/>
        <w:rPr>
          <w:rFonts w:ascii="Times New Roman" w:eastAsia="Times New Roman" w:hAnsi="Times New Roman" w:cs="Times New Roman"/>
          <w:color w:val="000000"/>
          <w:sz w:val="26"/>
          <w:szCs w:val="26"/>
        </w:rPr>
      </w:pPr>
      <w:r w:rsidRPr="00503CE0">
        <w:rPr>
          <w:rFonts w:ascii="Times New Roman" w:eastAsia="Times New Roman" w:hAnsi="Times New Roman" w:cs="Times New Roman"/>
          <w:color w:val="000000"/>
          <w:sz w:val="26"/>
          <w:szCs w:val="26"/>
          <w:lang w:val="vi-VN"/>
        </w:rPr>
        <w:t>a) Cơ sở giáo dục bồi dưỡng giáo viên: Trường sư phạm, cơ sở giáo dục có khoa sư phạm, cơ sở giáo dục được phép đào tạo, bồi dưỡng nhà giáo;</w:t>
      </w:r>
    </w:p>
    <w:p w:rsidR="00503CE0" w:rsidRPr="00503CE0" w:rsidRDefault="00503CE0" w:rsidP="00503CE0">
      <w:pPr>
        <w:shd w:val="clear" w:color="auto" w:fill="FFFFFF"/>
        <w:spacing w:before="120" w:after="120" w:line="234" w:lineRule="atLeast"/>
        <w:rPr>
          <w:rFonts w:ascii="Times New Roman" w:eastAsia="Times New Roman" w:hAnsi="Times New Roman" w:cs="Times New Roman"/>
          <w:color w:val="000000"/>
          <w:sz w:val="26"/>
          <w:szCs w:val="26"/>
        </w:rPr>
      </w:pPr>
      <w:r w:rsidRPr="00503CE0">
        <w:rPr>
          <w:rFonts w:ascii="Times New Roman" w:eastAsia="Times New Roman" w:hAnsi="Times New Roman" w:cs="Times New Roman"/>
          <w:color w:val="000000"/>
          <w:sz w:val="26"/>
          <w:szCs w:val="26"/>
          <w:lang w:val="vi-VN"/>
        </w:rPr>
        <w:t>b) Cơ sở giáo dục bồi dưỡng cán bộ quản lý: Trường sư phạm, cơ sở giáo dục đại học có khoa quản lý giáo dục, cơ sở giáo dục được phép đào tạo, bồi dưỡng cán bộ quản lý giáo dục.</w:t>
      </w:r>
    </w:p>
    <w:p w:rsidR="00503CE0" w:rsidRPr="00503CE0" w:rsidRDefault="00503CE0" w:rsidP="00503CE0">
      <w:pPr>
        <w:shd w:val="clear" w:color="auto" w:fill="FFFFFF"/>
        <w:spacing w:before="120" w:after="120" w:line="234" w:lineRule="atLeast"/>
        <w:rPr>
          <w:rFonts w:ascii="Times New Roman" w:eastAsia="Times New Roman" w:hAnsi="Times New Roman" w:cs="Times New Roman"/>
          <w:color w:val="000000"/>
          <w:sz w:val="26"/>
          <w:szCs w:val="26"/>
        </w:rPr>
      </w:pPr>
      <w:r w:rsidRPr="00503CE0">
        <w:rPr>
          <w:rFonts w:ascii="Times New Roman" w:eastAsia="Times New Roman" w:hAnsi="Times New Roman" w:cs="Times New Roman"/>
          <w:color w:val="000000"/>
          <w:sz w:val="26"/>
          <w:szCs w:val="26"/>
          <w:lang w:val="vi-VN"/>
        </w:rPr>
        <w:t>2. Cơ sở giáo dục được thực hiện nhiệm vụ BDTX phải đáp ứng các yêu cầu sau:</w:t>
      </w:r>
    </w:p>
    <w:p w:rsidR="00503CE0" w:rsidRPr="00503CE0" w:rsidRDefault="00503CE0" w:rsidP="00503CE0">
      <w:pPr>
        <w:shd w:val="clear" w:color="auto" w:fill="FFFFFF"/>
        <w:spacing w:before="120" w:after="120" w:line="234" w:lineRule="atLeast"/>
        <w:rPr>
          <w:rFonts w:ascii="Times New Roman" w:eastAsia="Times New Roman" w:hAnsi="Times New Roman" w:cs="Times New Roman"/>
          <w:color w:val="000000"/>
          <w:sz w:val="26"/>
          <w:szCs w:val="26"/>
        </w:rPr>
      </w:pPr>
      <w:r w:rsidRPr="00503CE0">
        <w:rPr>
          <w:rFonts w:ascii="Times New Roman" w:eastAsia="Times New Roman" w:hAnsi="Times New Roman" w:cs="Times New Roman"/>
          <w:color w:val="000000"/>
          <w:sz w:val="26"/>
          <w:szCs w:val="26"/>
          <w:lang w:val="vi-VN"/>
        </w:rPr>
        <w:t>a) Là cơ sở giáo dục được quy định tại Khoản 1 Điều này;</w:t>
      </w:r>
    </w:p>
    <w:p w:rsidR="00503CE0" w:rsidRPr="00503CE0" w:rsidRDefault="00503CE0" w:rsidP="00503CE0">
      <w:pPr>
        <w:shd w:val="clear" w:color="auto" w:fill="FFFFFF"/>
        <w:spacing w:before="120" w:after="120" w:line="234" w:lineRule="atLeast"/>
        <w:rPr>
          <w:rFonts w:ascii="Times New Roman" w:eastAsia="Times New Roman" w:hAnsi="Times New Roman" w:cs="Times New Roman"/>
          <w:color w:val="000000"/>
          <w:sz w:val="26"/>
          <w:szCs w:val="26"/>
        </w:rPr>
      </w:pPr>
      <w:r w:rsidRPr="00503CE0">
        <w:rPr>
          <w:rFonts w:ascii="Times New Roman" w:eastAsia="Times New Roman" w:hAnsi="Times New Roman" w:cs="Times New Roman"/>
          <w:color w:val="000000"/>
          <w:sz w:val="26"/>
          <w:szCs w:val="26"/>
          <w:lang w:val="vi-VN"/>
        </w:rPr>
        <w:t>b) Đảm bảo năng lực xây dựng tài liệu BDTX theo quy định tại Điều 7 của Quy chế này;</w:t>
      </w:r>
    </w:p>
    <w:p w:rsidR="00503CE0" w:rsidRPr="00503CE0" w:rsidRDefault="00503CE0" w:rsidP="00503CE0">
      <w:pPr>
        <w:shd w:val="clear" w:color="auto" w:fill="FFFFFF"/>
        <w:spacing w:before="120" w:after="120" w:line="234" w:lineRule="atLeast"/>
        <w:rPr>
          <w:rFonts w:ascii="Times New Roman" w:eastAsia="Times New Roman" w:hAnsi="Times New Roman" w:cs="Times New Roman"/>
          <w:color w:val="000000"/>
          <w:sz w:val="26"/>
          <w:szCs w:val="26"/>
        </w:rPr>
      </w:pPr>
      <w:r w:rsidRPr="00503CE0">
        <w:rPr>
          <w:rFonts w:ascii="Times New Roman" w:eastAsia="Times New Roman" w:hAnsi="Times New Roman" w:cs="Times New Roman"/>
          <w:color w:val="000000"/>
          <w:sz w:val="26"/>
          <w:szCs w:val="26"/>
          <w:lang w:val="vi-VN"/>
        </w:rPr>
        <w:t>c) Đảm bảo đội ngũ báo cáo viên đạt tiêu chuẩn theo quy định tại Điều 9 của Quy chế này;</w:t>
      </w:r>
    </w:p>
    <w:p w:rsidR="00503CE0" w:rsidRPr="00503CE0" w:rsidRDefault="00503CE0" w:rsidP="00503CE0">
      <w:pPr>
        <w:shd w:val="clear" w:color="auto" w:fill="FFFFFF"/>
        <w:spacing w:before="120" w:after="120" w:line="234" w:lineRule="atLeast"/>
        <w:rPr>
          <w:rFonts w:ascii="Times New Roman" w:eastAsia="Times New Roman" w:hAnsi="Times New Roman" w:cs="Times New Roman"/>
          <w:color w:val="000000"/>
          <w:sz w:val="26"/>
          <w:szCs w:val="26"/>
        </w:rPr>
      </w:pPr>
      <w:r w:rsidRPr="00503CE0">
        <w:rPr>
          <w:rFonts w:ascii="Times New Roman" w:eastAsia="Times New Roman" w:hAnsi="Times New Roman" w:cs="Times New Roman"/>
          <w:color w:val="000000"/>
          <w:sz w:val="26"/>
          <w:szCs w:val="26"/>
          <w:lang w:val="vi-VN"/>
        </w:rPr>
        <w:t>d) Có cơ sở vật chất thiết bị, kỹ thuật, cơ sở thực hành đáp ứng được công tác bồi dưỡng, trong đó đảm bảo có hệ thống thông tin tích hợp để định kỳ thu thập và xử lý dữ liệu về báo cáo viên, giáo viên và cán bộ quản lý; có hệ thống ghi nhận và xử lý phản hồi từ các bên có liên quan về các tiến bộ trong bồi dưỡng nhằm cải tiến, nâng cao chất lượng bồi dưỡng giáo viên, cán bộ quản lý; hệ thống phần cứng và phần mềm công nghệ được duy trì thường xuyên và luôn sẵn sàng để báo cáo viên và giáo viên, cán bộ quản lý có thể sử dụng hiệu quả;</w:t>
      </w:r>
    </w:p>
    <w:p w:rsidR="00503CE0" w:rsidRPr="00503CE0" w:rsidRDefault="00503CE0" w:rsidP="00503CE0">
      <w:pPr>
        <w:shd w:val="clear" w:color="auto" w:fill="FFFFFF"/>
        <w:spacing w:before="120" w:after="120" w:line="234" w:lineRule="atLeast"/>
        <w:rPr>
          <w:rFonts w:ascii="Times New Roman" w:eastAsia="Times New Roman" w:hAnsi="Times New Roman" w:cs="Times New Roman"/>
          <w:color w:val="000000"/>
          <w:sz w:val="26"/>
          <w:szCs w:val="26"/>
        </w:rPr>
      </w:pPr>
      <w:r w:rsidRPr="00503CE0">
        <w:rPr>
          <w:rFonts w:ascii="Times New Roman" w:eastAsia="Times New Roman" w:hAnsi="Times New Roman" w:cs="Times New Roman"/>
          <w:color w:val="000000"/>
          <w:sz w:val="26"/>
          <w:szCs w:val="26"/>
          <w:lang w:val="vi-VN"/>
        </w:rPr>
        <w:t>3. Cơ sở giáo dục thực hiện nhiệm vụ BDTX theo phương thức giao nhiệm vụ hoặc ký hợp đồng.</w:t>
      </w:r>
    </w:p>
    <w:p w:rsidR="00503CE0" w:rsidRPr="00503CE0" w:rsidRDefault="00503CE0" w:rsidP="00503CE0">
      <w:pPr>
        <w:shd w:val="clear" w:color="auto" w:fill="FFFFFF"/>
        <w:spacing w:after="0" w:line="234" w:lineRule="atLeast"/>
        <w:rPr>
          <w:rFonts w:ascii="Times New Roman" w:eastAsia="Times New Roman" w:hAnsi="Times New Roman" w:cs="Times New Roman"/>
          <w:color w:val="000000"/>
          <w:sz w:val="26"/>
          <w:szCs w:val="26"/>
        </w:rPr>
      </w:pPr>
      <w:bookmarkStart w:id="26" w:name="chuong_3"/>
      <w:r w:rsidRPr="00503CE0">
        <w:rPr>
          <w:rFonts w:ascii="Times New Roman" w:eastAsia="Times New Roman" w:hAnsi="Times New Roman" w:cs="Times New Roman"/>
          <w:b/>
          <w:bCs/>
          <w:color w:val="000000"/>
          <w:sz w:val="26"/>
          <w:szCs w:val="26"/>
          <w:lang w:val="vi-VN"/>
        </w:rPr>
        <w:t>Chương III</w:t>
      </w:r>
      <w:bookmarkEnd w:id="26"/>
    </w:p>
    <w:p w:rsidR="00503CE0" w:rsidRPr="00503CE0" w:rsidRDefault="00503CE0" w:rsidP="00503CE0">
      <w:pPr>
        <w:shd w:val="clear" w:color="auto" w:fill="FFFFFF"/>
        <w:spacing w:after="0" w:line="234" w:lineRule="atLeast"/>
        <w:jc w:val="center"/>
        <w:rPr>
          <w:rFonts w:ascii="Times New Roman" w:eastAsia="Times New Roman" w:hAnsi="Times New Roman" w:cs="Times New Roman"/>
          <w:color w:val="000000"/>
          <w:sz w:val="26"/>
          <w:szCs w:val="26"/>
        </w:rPr>
      </w:pPr>
      <w:bookmarkStart w:id="27" w:name="chuong_3_name"/>
      <w:r w:rsidRPr="00503CE0">
        <w:rPr>
          <w:rFonts w:ascii="Times New Roman" w:eastAsia="Times New Roman" w:hAnsi="Times New Roman" w:cs="Times New Roman"/>
          <w:b/>
          <w:bCs/>
          <w:color w:val="000000"/>
          <w:sz w:val="26"/>
          <w:szCs w:val="26"/>
          <w:lang w:val="vi-VN"/>
        </w:rPr>
        <w:t>ĐÁNH GIÁ VÀ CÔNG NHẬN KẾT QUẢ BỒI DƯỠNG THƯỜNG XUYÊN</w:t>
      </w:r>
      <w:bookmarkEnd w:id="27"/>
    </w:p>
    <w:p w:rsidR="00503CE0" w:rsidRPr="00503CE0" w:rsidRDefault="00503CE0" w:rsidP="00503CE0">
      <w:pPr>
        <w:shd w:val="clear" w:color="auto" w:fill="FFFFFF"/>
        <w:spacing w:after="0" w:line="234" w:lineRule="atLeast"/>
        <w:rPr>
          <w:rFonts w:ascii="Times New Roman" w:eastAsia="Times New Roman" w:hAnsi="Times New Roman" w:cs="Times New Roman"/>
          <w:color w:val="000000"/>
          <w:sz w:val="26"/>
          <w:szCs w:val="26"/>
        </w:rPr>
      </w:pPr>
      <w:bookmarkStart w:id="28" w:name="dieu_11"/>
      <w:r w:rsidRPr="00503CE0">
        <w:rPr>
          <w:rFonts w:ascii="Times New Roman" w:eastAsia="Times New Roman" w:hAnsi="Times New Roman" w:cs="Times New Roman"/>
          <w:b/>
          <w:bCs/>
          <w:color w:val="000000"/>
          <w:sz w:val="26"/>
          <w:szCs w:val="26"/>
          <w:lang w:val="vi-VN"/>
        </w:rPr>
        <w:t>Điều 11. Đánh giá và xếp loại kết quả BDTX</w:t>
      </w:r>
      <w:bookmarkEnd w:id="28"/>
    </w:p>
    <w:p w:rsidR="00503CE0" w:rsidRPr="00503CE0" w:rsidRDefault="00503CE0" w:rsidP="00503CE0">
      <w:pPr>
        <w:shd w:val="clear" w:color="auto" w:fill="FFFFFF"/>
        <w:spacing w:before="120" w:after="120" w:line="234" w:lineRule="atLeast"/>
        <w:rPr>
          <w:rFonts w:ascii="Times New Roman" w:eastAsia="Times New Roman" w:hAnsi="Times New Roman" w:cs="Times New Roman"/>
          <w:color w:val="000000"/>
          <w:sz w:val="26"/>
          <w:szCs w:val="26"/>
        </w:rPr>
      </w:pPr>
      <w:r w:rsidRPr="00503CE0">
        <w:rPr>
          <w:rFonts w:ascii="Times New Roman" w:eastAsia="Times New Roman" w:hAnsi="Times New Roman" w:cs="Times New Roman"/>
          <w:color w:val="000000"/>
          <w:sz w:val="26"/>
          <w:szCs w:val="26"/>
          <w:lang w:val="vi-VN"/>
        </w:rPr>
        <w:t>1. Đánh giá việc vận dụng kiến thức BDTX vào thực tiễn dạy học, giáo dục trẻ em, học sinh; thực tiễn quản lý cơ sở giáo dục mầm non, cơ sở giáo dục phổ thông và trung tâm giáo dục thường xuyên. Đánh giá thông qua hệ thống câu hỏi trắc nghiệm (đối với các nội dung lý thuyết), bài tập nghiên cứu, bài thu hoạch (đối với nội dung thực hành) đảm bảo đáp ứng yêu cầu về mục tiêu, yêu cầu cần đạt và nội dung Chương trình BDTX và quy định tại Quy chế này.</w:t>
      </w:r>
    </w:p>
    <w:p w:rsidR="00503CE0" w:rsidRPr="00503CE0" w:rsidRDefault="00503CE0" w:rsidP="00503CE0">
      <w:pPr>
        <w:shd w:val="clear" w:color="auto" w:fill="FFFFFF"/>
        <w:spacing w:before="120" w:after="120" w:line="234" w:lineRule="atLeast"/>
        <w:rPr>
          <w:rFonts w:ascii="Times New Roman" w:eastAsia="Times New Roman" w:hAnsi="Times New Roman" w:cs="Times New Roman"/>
          <w:color w:val="000000"/>
          <w:sz w:val="26"/>
          <w:szCs w:val="26"/>
        </w:rPr>
      </w:pPr>
      <w:r w:rsidRPr="00503CE0">
        <w:rPr>
          <w:rFonts w:ascii="Times New Roman" w:eastAsia="Times New Roman" w:hAnsi="Times New Roman" w:cs="Times New Roman"/>
          <w:color w:val="000000"/>
          <w:sz w:val="26"/>
          <w:szCs w:val="26"/>
          <w:lang w:val="vi-VN"/>
        </w:rPr>
        <w:t>2. Bài kiểm tra lý thuyết, thực hành chấm theo thang điểm 10 và đạt yêu cầu khi đạt điểm từ 05 trở lên.</w:t>
      </w:r>
    </w:p>
    <w:p w:rsidR="00503CE0" w:rsidRPr="00503CE0" w:rsidRDefault="00503CE0" w:rsidP="00503CE0">
      <w:pPr>
        <w:shd w:val="clear" w:color="auto" w:fill="FFFFFF"/>
        <w:spacing w:before="120" w:after="120" w:line="234" w:lineRule="atLeast"/>
        <w:rPr>
          <w:rFonts w:ascii="Times New Roman" w:eastAsia="Times New Roman" w:hAnsi="Times New Roman" w:cs="Times New Roman"/>
          <w:color w:val="000000"/>
          <w:sz w:val="26"/>
          <w:szCs w:val="26"/>
        </w:rPr>
      </w:pPr>
      <w:r w:rsidRPr="00503CE0">
        <w:rPr>
          <w:rFonts w:ascii="Times New Roman" w:eastAsia="Times New Roman" w:hAnsi="Times New Roman" w:cs="Times New Roman"/>
          <w:color w:val="000000"/>
          <w:sz w:val="26"/>
          <w:szCs w:val="26"/>
          <w:lang w:val="vi-VN"/>
        </w:rPr>
        <w:t>3. Xếp loại kết quả:</w:t>
      </w:r>
    </w:p>
    <w:p w:rsidR="00503CE0" w:rsidRPr="00503CE0" w:rsidRDefault="00503CE0" w:rsidP="00503CE0">
      <w:pPr>
        <w:shd w:val="clear" w:color="auto" w:fill="FFFFFF"/>
        <w:spacing w:before="120" w:after="120" w:line="234" w:lineRule="atLeast"/>
        <w:rPr>
          <w:rFonts w:ascii="Times New Roman" w:eastAsia="Times New Roman" w:hAnsi="Times New Roman" w:cs="Times New Roman"/>
          <w:color w:val="000000"/>
          <w:sz w:val="26"/>
          <w:szCs w:val="26"/>
        </w:rPr>
      </w:pPr>
      <w:r w:rsidRPr="00503CE0">
        <w:rPr>
          <w:rFonts w:ascii="Times New Roman" w:eastAsia="Times New Roman" w:hAnsi="Times New Roman" w:cs="Times New Roman"/>
          <w:color w:val="000000"/>
          <w:sz w:val="26"/>
          <w:szCs w:val="26"/>
          <w:lang w:val="vi-VN"/>
        </w:rPr>
        <w:lastRenderedPageBreak/>
        <w:t>a) Hoàn thành kế hoạch BDTX: Giáo viên, cán bộ quản lý được x</w:t>
      </w:r>
      <w:r w:rsidRPr="00503CE0">
        <w:rPr>
          <w:rFonts w:ascii="Times New Roman" w:eastAsia="Times New Roman" w:hAnsi="Times New Roman" w:cs="Times New Roman"/>
          <w:color w:val="000000"/>
          <w:sz w:val="26"/>
          <w:szCs w:val="26"/>
        </w:rPr>
        <w:t>ế</w:t>
      </w:r>
      <w:r w:rsidRPr="00503CE0">
        <w:rPr>
          <w:rFonts w:ascii="Times New Roman" w:eastAsia="Times New Roman" w:hAnsi="Times New Roman" w:cs="Times New Roman"/>
          <w:color w:val="000000"/>
          <w:sz w:val="26"/>
          <w:szCs w:val="26"/>
          <w:lang w:val="vi-VN"/>
        </w:rPr>
        <w:t>p loại hoàn thành kế hoạch BDTX khi thực hiện đầy đủ các quy định của khóa bồi dưỡng; hoàn thành đủ các bài kiểm tra với kết quả đạt yêu cầu trở lên theo quy định tại Khoản 2 Điều này;</w:t>
      </w:r>
    </w:p>
    <w:p w:rsidR="00503CE0" w:rsidRPr="00503CE0" w:rsidRDefault="00503CE0" w:rsidP="00503CE0">
      <w:pPr>
        <w:shd w:val="clear" w:color="auto" w:fill="FFFFFF"/>
        <w:spacing w:before="120" w:after="120" w:line="234" w:lineRule="atLeast"/>
        <w:rPr>
          <w:rFonts w:ascii="Times New Roman" w:eastAsia="Times New Roman" w:hAnsi="Times New Roman" w:cs="Times New Roman"/>
          <w:color w:val="000000"/>
          <w:sz w:val="26"/>
          <w:szCs w:val="26"/>
        </w:rPr>
      </w:pPr>
      <w:r w:rsidRPr="00503CE0">
        <w:rPr>
          <w:rFonts w:ascii="Times New Roman" w:eastAsia="Times New Roman" w:hAnsi="Times New Roman" w:cs="Times New Roman"/>
          <w:color w:val="000000"/>
          <w:sz w:val="26"/>
          <w:szCs w:val="26"/>
          <w:lang w:val="vi-VN"/>
        </w:rPr>
        <w:t>b) Không hoàn thành kế hoạch BDTX: Giáo viên, cán bộ quản lý không đáp ứng được các yêu cầu tại điểm a Khoản này.</w:t>
      </w:r>
    </w:p>
    <w:p w:rsidR="00503CE0" w:rsidRPr="00503CE0" w:rsidRDefault="00503CE0" w:rsidP="00503CE0">
      <w:pPr>
        <w:shd w:val="clear" w:color="auto" w:fill="FFFFFF"/>
        <w:spacing w:before="120" w:after="120" w:line="234" w:lineRule="atLeast"/>
        <w:rPr>
          <w:rFonts w:ascii="Times New Roman" w:eastAsia="Times New Roman" w:hAnsi="Times New Roman" w:cs="Times New Roman"/>
          <w:color w:val="000000"/>
          <w:sz w:val="26"/>
          <w:szCs w:val="26"/>
        </w:rPr>
      </w:pPr>
      <w:r w:rsidRPr="00503CE0">
        <w:rPr>
          <w:rFonts w:ascii="Times New Roman" w:eastAsia="Times New Roman" w:hAnsi="Times New Roman" w:cs="Times New Roman"/>
          <w:color w:val="000000"/>
          <w:sz w:val="26"/>
          <w:szCs w:val="26"/>
          <w:lang w:val="vi-VN"/>
        </w:rPr>
        <w:t>4. Giáo viên, cán bộ quản lý được xếp loại hoàn thành kế hoạch BDTX thì được cấp chứng chỉ hoàn thành kế hoạch BDTX. Kết quả đánh giá BDTX được lưu vào hồ sơ và là căn cứ thực hiện chế độ, chính sách bồi dưỡng phát triển nghề nghiệp và sử dụng giáo viên, cán bộ quản lý.</w:t>
      </w:r>
    </w:p>
    <w:p w:rsidR="00503CE0" w:rsidRPr="00503CE0" w:rsidRDefault="00503CE0" w:rsidP="00503CE0">
      <w:pPr>
        <w:shd w:val="clear" w:color="auto" w:fill="FFFFFF"/>
        <w:spacing w:after="0" w:line="234" w:lineRule="atLeast"/>
        <w:rPr>
          <w:rFonts w:ascii="Times New Roman" w:eastAsia="Times New Roman" w:hAnsi="Times New Roman" w:cs="Times New Roman"/>
          <w:color w:val="000000"/>
          <w:sz w:val="26"/>
          <w:szCs w:val="26"/>
        </w:rPr>
      </w:pPr>
      <w:bookmarkStart w:id="29" w:name="dieu_12"/>
      <w:r w:rsidRPr="00503CE0">
        <w:rPr>
          <w:rFonts w:ascii="Times New Roman" w:eastAsia="Times New Roman" w:hAnsi="Times New Roman" w:cs="Times New Roman"/>
          <w:b/>
          <w:bCs/>
          <w:color w:val="000000"/>
          <w:sz w:val="26"/>
          <w:szCs w:val="26"/>
          <w:lang w:val="vi-VN"/>
        </w:rPr>
        <w:t>Điều 12. Cấp chứng chỉ BDTX</w:t>
      </w:r>
      <w:bookmarkEnd w:id="29"/>
    </w:p>
    <w:p w:rsidR="00503CE0" w:rsidRPr="00503CE0" w:rsidRDefault="00503CE0" w:rsidP="00503CE0">
      <w:pPr>
        <w:shd w:val="clear" w:color="auto" w:fill="FFFFFF"/>
        <w:spacing w:before="120" w:after="120" w:line="234" w:lineRule="atLeast"/>
        <w:rPr>
          <w:rFonts w:ascii="Times New Roman" w:eastAsia="Times New Roman" w:hAnsi="Times New Roman" w:cs="Times New Roman"/>
          <w:color w:val="000000"/>
          <w:sz w:val="26"/>
          <w:szCs w:val="26"/>
        </w:rPr>
      </w:pPr>
      <w:r w:rsidRPr="00503CE0">
        <w:rPr>
          <w:rFonts w:ascii="Times New Roman" w:eastAsia="Times New Roman" w:hAnsi="Times New Roman" w:cs="Times New Roman"/>
          <w:color w:val="000000"/>
          <w:sz w:val="26"/>
          <w:szCs w:val="26"/>
          <w:lang w:val="vi-VN"/>
        </w:rPr>
        <w:t>Việc cấp chứng chỉ BDTX thực hiện theo quy định về đào tạo, bồi dưỡng cán bộ, công chức, viên chức.</w:t>
      </w:r>
    </w:p>
    <w:p w:rsidR="00503CE0" w:rsidRPr="00503CE0" w:rsidRDefault="00503CE0" w:rsidP="00503CE0">
      <w:pPr>
        <w:shd w:val="clear" w:color="auto" w:fill="FFFFFF"/>
        <w:spacing w:after="0" w:line="234" w:lineRule="atLeast"/>
        <w:rPr>
          <w:rFonts w:ascii="Times New Roman" w:eastAsia="Times New Roman" w:hAnsi="Times New Roman" w:cs="Times New Roman"/>
          <w:color w:val="000000"/>
          <w:sz w:val="26"/>
          <w:szCs w:val="26"/>
        </w:rPr>
      </w:pPr>
      <w:bookmarkStart w:id="30" w:name="chuong_4"/>
      <w:r w:rsidRPr="00503CE0">
        <w:rPr>
          <w:rFonts w:ascii="Times New Roman" w:eastAsia="Times New Roman" w:hAnsi="Times New Roman" w:cs="Times New Roman"/>
          <w:b/>
          <w:bCs/>
          <w:color w:val="000000"/>
          <w:sz w:val="26"/>
          <w:szCs w:val="26"/>
          <w:lang w:val="vi-VN"/>
        </w:rPr>
        <w:t>Chương IV</w:t>
      </w:r>
      <w:bookmarkEnd w:id="30"/>
    </w:p>
    <w:p w:rsidR="00503CE0" w:rsidRPr="00503CE0" w:rsidRDefault="00503CE0" w:rsidP="00503CE0">
      <w:pPr>
        <w:shd w:val="clear" w:color="auto" w:fill="FFFFFF"/>
        <w:spacing w:after="0" w:line="234" w:lineRule="atLeast"/>
        <w:jc w:val="center"/>
        <w:rPr>
          <w:rFonts w:ascii="Times New Roman" w:eastAsia="Times New Roman" w:hAnsi="Times New Roman" w:cs="Times New Roman"/>
          <w:color w:val="000000"/>
          <w:sz w:val="26"/>
          <w:szCs w:val="26"/>
        </w:rPr>
      </w:pPr>
      <w:bookmarkStart w:id="31" w:name="chuong_4_name"/>
      <w:r w:rsidRPr="00503CE0">
        <w:rPr>
          <w:rFonts w:ascii="Times New Roman" w:eastAsia="Times New Roman" w:hAnsi="Times New Roman" w:cs="Times New Roman"/>
          <w:b/>
          <w:bCs/>
          <w:color w:val="000000"/>
          <w:sz w:val="26"/>
          <w:szCs w:val="26"/>
          <w:lang w:val="vi-VN"/>
        </w:rPr>
        <w:t>TỔ CHỨC THỰC HIỆN</w:t>
      </w:r>
      <w:bookmarkEnd w:id="31"/>
    </w:p>
    <w:p w:rsidR="00503CE0" w:rsidRPr="00503CE0" w:rsidRDefault="00503CE0" w:rsidP="00503CE0">
      <w:pPr>
        <w:shd w:val="clear" w:color="auto" w:fill="FFFFFF"/>
        <w:spacing w:after="0" w:line="234" w:lineRule="atLeast"/>
        <w:rPr>
          <w:rFonts w:ascii="Times New Roman" w:eastAsia="Times New Roman" w:hAnsi="Times New Roman" w:cs="Times New Roman"/>
          <w:color w:val="000000"/>
          <w:sz w:val="26"/>
          <w:szCs w:val="26"/>
        </w:rPr>
      </w:pPr>
      <w:bookmarkStart w:id="32" w:name="dieu_13"/>
      <w:r w:rsidRPr="00503CE0">
        <w:rPr>
          <w:rFonts w:ascii="Times New Roman" w:eastAsia="Times New Roman" w:hAnsi="Times New Roman" w:cs="Times New Roman"/>
          <w:b/>
          <w:bCs/>
          <w:color w:val="000000"/>
          <w:sz w:val="26"/>
          <w:szCs w:val="26"/>
          <w:lang w:val="vi-VN"/>
        </w:rPr>
        <w:t>Điều 13. Cơ chế phối hợp giữa sở giáo dục và đào tạo, phòng giáo dục và đào tạo với cơ sở giáo dục thực hiện nhiệm vụ BDTX trong việc thực hiện BDTX</w:t>
      </w:r>
      <w:bookmarkEnd w:id="32"/>
    </w:p>
    <w:p w:rsidR="00503CE0" w:rsidRPr="00503CE0" w:rsidRDefault="00503CE0" w:rsidP="00503CE0">
      <w:pPr>
        <w:shd w:val="clear" w:color="auto" w:fill="FFFFFF"/>
        <w:spacing w:before="120" w:after="120" w:line="234" w:lineRule="atLeast"/>
        <w:rPr>
          <w:rFonts w:ascii="Times New Roman" w:eastAsia="Times New Roman" w:hAnsi="Times New Roman" w:cs="Times New Roman"/>
          <w:color w:val="000000"/>
          <w:sz w:val="26"/>
          <w:szCs w:val="26"/>
        </w:rPr>
      </w:pPr>
      <w:r w:rsidRPr="00503CE0">
        <w:rPr>
          <w:rFonts w:ascii="Times New Roman" w:eastAsia="Times New Roman" w:hAnsi="Times New Roman" w:cs="Times New Roman"/>
          <w:color w:val="000000"/>
          <w:sz w:val="26"/>
          <w:szCs w:val="26"/>
          <w:lang w:val="vi-VN"/>
        </w:rPr>
        <w:t>1. Sở giáo dục và đào tạo, phòng giáo dục và đào tạo theo thẩm quyền, chủ trì, phối hợp với cơ sở giáo dục thực hiện nhiệm vụ BDTX thực hiện nhiệm vụ sau:</w:t>
      </w:r>
    </w:p>
    <w:p w:rsidR="00503CE0" w:rsidRPr="00503CE0" w:rsidRDefault="00503CE0" w:rsidP="00503CE0">
      <w:pPr>
        <w:shd w:val="clear" w:color="auto" w:fill="FFFFFF"/>
        <w:spacing w:before="120" w:after="120" w:line="234" w:lineRule="atLeast"/>
        <w:rPr>
          <w:rFonts w:ascii="Times New Roman" w:eastAsia="Times New Roman" w:hAnsi="Times New Roman" w:cs="Times New Roman"/>
          <w:color w:val="000000"/>
          <w:sz w:val="26"/>
          <w:szCs w:val="26"/>
        </w:rPr>
      </w:pPr>
      <w:r w:rsidRPr="00503CE0">
        <w:rPr>
          <w:rFonts w:ascii="Times New Roman" w:eastAsia="Times New Roman" w:hAnsi="Times New Roman" w:cs="Times New Roman"/>
          <w:color w:val="000000"/>
          <w:sz w:val="26"/>
          <w:szCs w:val="26"/>
          <w:lang w:val="vi-VN"/>
        </w:rPr>
        <w:t>a) Khảo sát nhu cầu BDTX của giáo viên, cán bộ quản lý để xây dựng kế hoạch BDTX phù hợp với đối tượng và nhu cầu thực tiễn;</w:t>
      </w:r>
    </w:p>
    <w:p w:rsidR="00503CE0" w:rsidRPr="00503CE0" w:rsidRDefault="00503CE0" w:rsidP="00503CE0">
      <w:pPr>
        <w:shd w:val="clear" w:color="auto" w:fill="FFFFFF"/>
        <w:spacing w:before="120" w:after="120" w:line="234" w:lineRule="atLeast"/>
        <w:rPr>
          <w:rFonts w:ascii="Times New Roman" w:eastAsia="Times New Roman" w:hAnsi="Times New Roman" w:cs="Times New Roman"/>
          <w:color w:val="000000"/>
          <w:sz w:val="26"/>
          <w:szCs w:val="26"/>
        </w:rPr>
      </w:pPr>
      <w:r w:rsidRPr="00503CE0">
        <w:rPr>
          <w:rFonts w:ascii="Times New Roman" w:eastAsia="Times New Roman" w:hAnsi="Times New Roman" w:cs="Times New Roman"/>
          <w:color w:val="000000"/>
          <w:sz w:val="26"/>
          <w:szCs w:val="26"/>
          <w:lang w:val="vi-VN"/>
        </w:rPr>
        <w:t>b) Tổ chức BDTX giáo viên, cán bộ quản lý theo Chương trình BDTX và quy định tại Quy chế này.</w:t>
      </w:r>
    </w:p>
    <w:p w:rsidR="00503CE0" w:rsidRPr="00503CE0" w:rsidRDefault="00503CE0" w:rsidP="00503CE0">
      <w:pPr>
        <w:shd w:val="clear" w:color="auto" w:fill="FFFFFF"/>
        <w:spacing w:before="120" w:after="120" w:line="234" w:lineRule="atLeast"/>
        <w:rPr>
          <w:rFonts w:ascii="Times New Roman" w:eastAsia="Times New Roman" w:hAnsi="Times New Roman" w:cs="Times New Roman"/>
          <w:color w:val="000000"/>
          <w:sz w:val="26"/>
          <w:szCs w:val="26"/>
        </w:rPr>
      </w:pPr>
      <w:r w:rsidRPr="00503CE0">
        <w:rPr>
          <w:rFonts w:ascii="Times New Roman" w:eastAsia="Times New Roman" w:hAnsi="Times New Roman" w:cs="Times New Roman"/>
          <w:color w:val="000000"/>
          <w:sz w:val="26"/>
          <w:szCs w:val="26"/>
          <w:lang w:val="vi-VN"/>
        </w:rPr>
        <w:t>2. Cơ sở giáo dục thực hiện nhiệm vụ BDTX chủ trì, phối hợp sở giáo dục và đào tạo, phòng giáo dục và đào tạo thực hiện nhiệm vụ sau:</w:t>
      </w:r>
    </w:p>
    <w:p w:rsidR="00503CE0" w:rsidRPr="00503CE0" w:rsidRDefault="00503CE0" w:rsidP="00503CE0">
      <w:pPr>
        <w:shd w:val="clear" w:color="auto" w:fill="FFFFFF"/>
        <w:spacing w:before="120" w:after="120" w:line="234" w:lineRule="atLeast"/>
        <w:rPr>
          <w:rFonts w:ascii="Times New Roman" w:eastAsia="Times New Roman" w:hAnsi="Times New Roman" w:cs="Times New Roman"/>
          <w:color w:val="000000"/>
          <w:sz w:val="26"/>
          <w:szCs w:val="26"/>
        </w:rPr>
      </w:pPr>
      <w:r w:rsidRPr="00503CE0">
        <w:rPr>
          <w:rFonts w:ascii="Times New Roman" w:eastAsia="Times New Roman" w:hAnsi="Times New Roman" w:cs="Times New Roman"/>
          <w:color w:val="000000"/>
          <w:sz w:val="26"/>
          <w:szCs w:val="26"/>
          <w:lang w:val="vi-VN"/>
        </w:rPr>
        <w:t>a) Tổ chức biên soạn và thẩm định tài liệu BDTX đảm bảo chất lượng và theo quy định;</w:t>
      </w:r>
    </w:p>
    <w:p w:rsidR="00503CE0" w:rsidRPr="00503CE0" w:rsidRDefault="00503CE0" w:rsidP="00503CE0">
      <w:pPr>
        <w:shd w:val="clear" w:color="auto" w:fill="FFFFFF"/>
        <w:spacing w:before="120" w:after="120" w:line="234" w:lineRule="atLeast"/>
        <w:rPr>
          <w:rFonts w:ascii="Times New Roman" w:eastAsia="Times New Roman" w:hAnsi="Times New Roman" w:cs="Times New Roman"/>
          <w:color w:val="000000"/>
          <w:sz w:val="26"/>
          <w:szCs w:val="26"/>
        </w:rPr>
      </w:pPr>
      <w:r w:rsidRPr="00503CE0">
        <w:rPr>
          <w:rFonts w:ascii="Times New Roman" w:eastAsia="Times New Roman" w:hAnsi="Times New Roman" w:cs="Times New Roman"/>
          <w:color w:val="000000"/>
          <w:sz w:val="26"/>
          <w:szCs w:val="26"/>
          <w:lang w:val="vi-VN"/>
        </w:rPr>
        <w:t>b) Cung cấp tài liệu bồi dưỡng và thông tin kịp thời về tình hình bồi dưỡng của giáo viên, cán bộ quản lý;</w:t>
      </w:r>
    </w:p>
    <w:p w:rsidR="00503CE0" w:rsidRPr="00503CE0" w:rsidRDefault="00503CE0" w:rsidP="00503CE0">
      <w:pPr>
        <w:shd w:val="clear" w:color="auto" w:fill="FFFFFF"/>
        <w:spacing w:before="120" w:after="120" w:line="234" w:lineRule="atLeast"/>
        <w:rPr>
          <w:rFonts w:ascii="Times New Roman" w:eastAsia="Times New Roman" w:hAnsi="Times New Roman" w:cs="Times New Roman"/>
          <w:color w:val="000000"/>
          <w:sz w:val="26"/>
          <w:szCs w:val="26"/>
        </w:rPr>
      </w:pPr>
      <w:r w:rsidRPr="00503CE0">
        <w:rPr>
          <w:rFonts w:ascii="Times New Roman" w:eastAsia="Times New Roman" w:hAnsi="Times New Roman" w:cs="Times New Roman"/>
          <w:color w:val="000000"/>
          <w:sz w:val="26"/>
          <w:szCs w:val="26"/>
          <w:lang w:val="vi-VN"/>
        </w:rPr>
        <w:t>c) Thực hiện BDTX và đánh giá kết quả BDTX theo quy định.</w:t>
      </w:r>
    </w:p>
    <w:p w:rsidR="00503CE0" w:rsidRPr="00503CE0" w:rsidRDefault="00503CE0" w:rsidP="00503CE0">
      <w:pPr>
        <w:shd w:val="clear" w:color="auto" w:fill="FFFFFF"/>
        <w:spacing w:after="0" w:line="234" w:lineRule="atLeast"/>
        <w:rPr>
          <w:rFonts w:ascii="Times New Roman" w:eastAsia="Times New Roman" w:hAnsi="Times New Roman" w:cs="Times New Roman"/>
          <w:color w:val="000000"/>
          <w:sz w:val="26"/>
          <w:szCs w:val="26"/>
        </w:rPr>
      </w:pPr>
      <w:bookmarkStart w:id="33" w:name="dieu_14"/>
      <w:r w:rsidRPr="00503CE0">
        <w:rPr>
          <w:rFonts w:ascii="Times New Roman" w:eastAsia="Times New Roman" w:hAnsi="Times New Roman" w:cs="Times New Roman"/>
          <w:b/>
          <w:bCs/>
          <w:color w:val="000000"/>
          <w:sz w:val="26"/>
          <w:szCs w:val="26"/>
          <w:lang w:val="vi-VN"/>
        </w:rPr>
        <w:t>Điều 14. Trách nhiệm của các đơn vị thuộc Bộ Giáo dục và Đào tạo</w:t>
      </w:r>
      <w:bookmarkEnd w:id="33"/>
    </w:p>
    <w:p w:rsidR="00503CE0" w:rsidRPr="00503CE0" w:rsidRDefault="00503CE0" w:rsidP="00503CE0">
      <w:pPr>
        <w:shd w:val="clear" w:color="auto" w:fill="FFFFFF"/>
        <w:spacing w:before="120" w:after="120" w:line="234" w:lineRule="atLeast"/>
        <w:rPr>
          <w:rFonts w:ascii="Times New Roman" w:eastAsia="Times New Roman" w:hAnsi="Times New Roman" w:cs="Times New Roman"/>
          <w:color w:val="000000"/>
          <w:sz w:val="26"/>
          <w:szCs w:val="26"/>
        </w:rPr>
      </w:pPr>
      <w:r w:rsidRPr="00503CE0">
        <w:rPr>
          <w:rFonts w:ascii="Times New Roman" w:eastAsia="Times New Roman" w:hAnsi="Times New Roman" w:cs="Times New Roman"/>
          <w:color w:val="000000"/>
          <w:sz w:val="26"/>
          <w:szCs w:val="26"/>
          <w:lang w:val="vi-VN"/>
        </w:rPr>
        <w:t>1. Cục Nhà giáo và Cán bộ quản lý giáo dục:</w:t>
      </w:r>
    </w:p>
    <w:p w:rsidR="00503CE0" w:rsidRPr="00503CE0" w:rsidRDefault="00503CE0" w:rsidP="00503CE0">
      <w:pPr>
        <w:shd w:val="clear" w:color="auto" w:fill="FFFFFF"/>
        <w:spacing w:before="120" w:after="120" w:line="234" w:lineRule="atLeast"/>
        <w:rPr>
          <w:rFonts w:ascii="Times New Roman" w:eastAsia="Times New Roman" w:hAnsi="Times New Roman" w:cs="Times New Roman"/>
          <w:color w:val="000000"/>
          <w:sz w:val="26"/>
          <w:szCs w:val="26"/>
        </w:rPr>
      </w:pPr>
      <w:r w:rsidRPr="00503CE0">
        <w:rPr>
          <w:rFonts w:ascii="Times New Roman" w:eastAsia="Times New Roman" w:hAnsi="Times New Roman" w:cs="Times New Roman"/>
          <w:color w:val="000000"/>
          <w:sz w:val="26"/>
          <w:szCs w:val="26"/>
          <w:lang w:val="vi-VN"/>
        </w:rPr>
        <w:t>a) Chủ trì, phối hợp với các đơn vị chức năng thuộc Bộ: Ban hành các văn bản chỉ đạo liên quan đến công tác BDTX giáo viên, cán bộ quản lý; tổ chức kiểm tra công tác BDTX giáo viên, cán bộ quản lý trên phạm vi toàn quốc; định kỳ tổ chức sơ kết, tổng kết công tác BDTX giáo viên, cán bộ quản lý;</w:t>
      </w:r>
    </w:p>
    <w:p w:rsidR="00503CE0" w:rsidRPr="00503CE0" w:rsidRDefault="00503CE0" w:rsidP="00503CE0">
      <w:pPr>
        <w:shd w:val="clear" w:color="auto" w:fill="FFFFFF"/>
        <w:spacing w:before="120" w:after="120" w:line="234" w:lineRule="atLeast"/>
        <w:rPr>
          <w:rFonts w:ascii="Times New Roman" w:eastAsia="Times New Roman" w:hAnsi="Times New Roman" w:cs="Times New Roman"/>
          <w:color w:val="000000"/>
          <w:sz w:val="26"/>
          <w:szCs w:val="26"/>
        </w:rPr>
      </w:pPr>
      <w:r w:rsidRPr="00503CE0">
        <w:rPr>
          <w:rFonts w:ascii="Times New Roman" w:eastAsia="Times New Roman" w:hAnsi="Times New Roman" w:cs="Times New Roman"/>
          <w:color w:val="000000"/>
          <w:sz w:val="26"/>
          <w:szCs w:val="26"/>
          <w:lang w:val="vi-VN"/>
        </w:rPr>
        <w:t>b) Thực hiện các công việc khác liên quan được Bộ trưởng Bộ Giáo dục và Đào tạo phân công.</w:t>
      </w:r>
    </w:p>
    <w:p w:rsidR="00503CE0" w:rsidRPr="00503CE0" w:rsidRDefault="00503CE0" w:rsidP="00503CE0">
      <w:pPr>
        <w:shd w:val="clear" w:color="auto" w:fill="FFFFFF"/>
        <w:spacing w:before="120" w:after="120" w:line="234" w:lineRule="atLeast"/>
        <w:rPr>
          <w:rFonts w:ascii="Times New Roman" w:eastAsia="Times New Roman" w:hAnsi="Times New Roman" w:cs="Times New Roman"/>
          <w:color w:val="000000"/>
          <w:sz w:val="26"/>
          <w:szCs w:val="26"/>
        </w:rPr>
      </w:pPr>
      <w:r w:rsidRPr="00503CE0">
        <w:rPr>
          <w:rFonts w:ascii="Times New Roman" w:eastAsia="Times New Roman" w:hAnsi="Times New Roman" w:cs="Times New Roman"/>
          <w:color w:val="000000"/>
          <w:sz w:val="26"/>
          <w:szCs w:val="26"/>
          <w:lang w:val="vi-VN"/>
        </w:rPr>
        <w:t>2. Thanh tra Bộ chủ trì, phối hợp với Cục Nhà giáo và Cán bộ quản lý giáo dục và các đơn vị chức năng thuộc Bộ có liên quan thanh tra hoạt động BDTX.</w:t>
      </w:r>
    </w:p>
    <w:p w:rsidR="00503CE0" w:rsidRPr="00503CE0" w:rsidRDefault="00503CE0" w:rsidP="00503CE0">
      <w:pPr>
        <w:shd w:val="clear" w:color="auto" w:fill="FFFFFF"/>
        <w:spacing w:before="120" w:after="120" w:line="234" w:lineRule="atLeast"/>
        <w:rPr>
          <w:rFonts w:ascii="Times New Roman" w:eastAsia="Times New Roman" w:hAnsi="Times New Roman" w:cs="Times New Roman"/>
          <w:color w:val="000000"/>
          <w:sz w:val="26"/>
          <w:szCs w:val="26"/>
        </w:rPr>
      </w:pPr>
      <w:r w:rsidRPr="00503CE0">
        <w:rPr>
          <w:rFonts w:ascii="Times New Roman" w:eastAsia="Times New Roman" w:hAnsi="Times New Roman" w:cs="Times New Roman"/>
          <w:color w:val="000000"/>
          <w:sz w:val="26"/>
          <w:szCs w:val="26"/>
          <w:lang w:val="vi-VN"/>
        </w:rPr>
        <w:lastRenderedPageBreak/>
        <w:t>3. Các đơn vị khác thuộc Bộ: Phối hợp trong việc thanh tra, kiểm tra công tác đảm bảo chất lượng, hiệu quả của hoạt động BDTX.</w:t>
      </w:r>
    </w:p>
    <w:p w:rsidR="00503CE0" w:rsidRPr="00503CE0" w:rsidRDefault="00503CE0" w:rsidP="00503CE0">
      <w:pPr>
        <w:shd w:val="clear" w:color="auto" w:fill="FFFFFF"/>
        <w:spacing w:after="0" w:line="234" w:lineRule="atLeast"/>
        <w:rPr>
          <w:rFonts w:ascii="Times New Roman" w:eastAsia="Times New Roman" w:hAnsi="Times New Roman" w:cs="Times New Roman"/>
          <w:color w:val="000000"/>
          <w:sz w:val="26"/>
          <w:szCs w:val="26"/>
        </w:rPr>
      </w:pPr>
      <w:bookmarkStart w:id="34" w:name="dieu_15"/>
      <w:r w:rsidRPr="00503CE0">
        <w:rPr>
          <w:rFonts w:ascii="Times New Roman" w:eastAsia="Times New Roman" w:hAnsi="Times New Roman" w:cs="Times New Roman"/>
          <w:b/>
          <w:bCs/>
          <w:color w:val="000000"/>
          <w:sz w:val="26"/>
          <w:szCs w:val="26"/>
          <w:lang w:val="vi-VN"/>
        </w:rPr>
        <w:t>Điều 15. Trách nhiệm của sở giáo dục và đào tạo</w:t>
      </w:r>
      <w:bookmarkEnd w:id="34"/>
    </w:p>
    <w:p w:rsidR="00503CE0" w:rsidRPr="00503CE0" w:rsidRDefault="00503CE0" w:rsidP="00503CE0">
      <w:pPr>
        <w:shd w:val="clear" w:color="auto" w:fill="FFFFFF"/>
        <w:spacing w:before="120" w:after="120" w:line="234" w:lineRule="atLeast"/>
        <w:rPr>
          <w:rFonts w:ascii="Times New Roman" w:eastAsia="Times New Roman" w:hAnsi="Times New Roman" w:cs="Times New Roman"/>
          <w:color w:val="000000"/>
          <w:sz w:val="26"/>
          <w:szCs w:val="26"/>
        </w:rPr>
      </w:pPr>
      <w:r w:rsidRPr="00503CE0">
        <w:rPr>
          <w:rFonts w:ascii="Times New Roman" w:eastAsia="Times New Roman" w:hAnsi="Times New Roman" w:cs="Times New Roman"/>
          <w:color w:val="000000"/>
          <w:sz w:val="26"/>
          <w:szCs w:val="26"/>
          <w:lang w:val="vi-VN"/>
        </w:rPr>
        <w:t>1. Thực hiện theo cơ chế phối hợp được quy định tại Điều 13 của Quy chế này.</w:t>
      </w:r>
    </w:p>
    <w:p w:rsidR="00503CE0" w:rsidRPr="00503CE0" w:rsidRDefault="00503CE0" w:rsidP="00503CE0">
      <w:pPr>
        <w:shd w:val="clear" w:color="auto" w:fill="FFFFFF"/>
        <w:spacing w:before="120" w:after="120" w:line="234" w:lineRule="atLeast"/>
        <w:rPr>
          <w:rFonts w:ascii="Times New Roman" w:eastAsia="Times New Roman" w:hAnsi="Times New Roman" w:cs="Times New Roman"/>
          <w:color w:val="000000"/>
          <w:sz w:val="26"/>
          <w:szCs w:val="26"/>
        </w:rPr>
      </w:pPr>
      <w:r w:rsidRPr="00503CE0">
        <w:rPr>
          <w:rFonts w:ascii="Times New Roman" w:eastAsia="Times New Roman" w:hAnsi="Times New Roman" w:cs="Times New Roman"/>
          <w:color w:val="000000"/>
          <w:sz w:val="26"/>
          <w:szCs w:val="26"/>
          <w:lang w:val="vi-VN"/>
        </w:rPr>
        <w:t>2. Chỉ đạo, ki</w:t>
      </w:r>
      <w:r w:rsidRPr="00503CE0">
        <w:rPr>
          <w:rFonts w:ascii="Times New Roman" w:eastAsia="Times New Roman" w:hAnsi="Times New Roman" w:cs="Times New Roman"/>
          <w:color w:val="000000"/>
          <w:sz w:val="26"/>
          <w:szCs w:val="26"/>
        </w:rPr>
        <w:t>ể</w:t>
      </w:r>
      <w:r w:rsidRPr="00503CE0">
        <w:rPr>
          <w:rFonts w:ascii="Times New Roman" w:eastAsia="Times New Roman" w:hAnsi="Times New Roman" w:cs="Times New Roman"/>
          <w:color w:val="000000"/>
          <w:sz w:val="26"/>
          <w:szCs w:val="26"/>
          <w:lang w:val="vi-VN"/>
        </w:rPr>
        <w:t>m tra công tác BDTX giáo viên, cán bộ quản lý của các phòng giáo dục và đào tạo, các cơ sở giáo dục thuộc thẩm quyền quản lý.</w:t>
      </w:r>
    </w:p>
    <w:p w:rsidR="00503CE0" w:rsidRPr="00503CE0" w:rsidRDefault="00503CE0" w:rsidP="00503CE0">
      <w:pPr>
        <w:shd w:val="clear" w:color="auto" w:fill="FFFFFF"/>
        <w:spacing w:before="120" w:after="120" w:line="234" w:lineRule="atLeast"/>
        <w:rPr>
          <w:rFonts w:ascii="Times New Roman" w:eastAsia="Times New Roman" w:hAnsi="Times New Roman" w:cs="Times New Roman"/>
          <w:color w:val="000000"/>
          <w:sz w:val="26"/>
          <w:szCs w:val="26"/>
        </w:rPr>
      </w:pPr>
      <w:r w:rsidRPr="00503CE0">
        <w:rPr>
          <w:rFonts w:ascii="Times New Roman" w:eastAsia="Times New Roman" w:hAnsi="Times New Roman" w:cs="Times New Roman"/>
          <w:color w:val="000000"/>
          <w:sz w:val="26"/>
          <w:szCs w:val="26"/>
          <w:lang w:val="vi-VN"/>
        </w:rPr>
        <w:t>3. Chủ trì, quyết định lựa chọn cơ sở giáo dục thực hiện nhiệm vụ BDTX đủ năng lực để thực hiện nhiệm vụ BDTX cho giáo viên, cán bộ quản lý theo thẩm quyền và theo quy định tại Quy ch</w:t>
      </w:r>
      <w:r w:rsidRPr="00503CE0">
        <w:rPr>
          <w:rFonts w:ascii="Times New Roman" w:eastAsia="Times New Roman" w:hAnsi="Times New Roman" w:cs="Times New Roman"/>
          <w:color w:val="000000"/>
          <w:sz w:val="26"/>
          <w:szCs w:val="26"/>
        </w:rPr>
        <w:t>ế</w:t>
      </w:r>
      <w:r w:rsidRPr="00503CE0">
        <w:rPr>
          <w:rFonts w:ascii="Times New Roman" w:eastAsia="Times New Roman" w:hAnsi="Times New Roman" w:cs="Times New Roman"/>
          <w:color w:val="000000"/>
          <w:sz w:val="26"/>
          <w:szCs w:val="26"/>
          <w:lang w:val="vi-VN"/>
        </w:rPr>
        <w:t> này.</w:t>
      </w:r>
    </w:p>
    <w:p w:rsidR="00503CE0" w:rsidRPr="00503CE0" w:rsidRDefault="00503CE0" w:rsidP="00503CE0">
      <w:pPr>
        <w:shd w:val="clear" w:color="auto" w:fill="FFFFFF"/>
        <w:spacing w:before="120" w:after="120" w:line="234" w:lineRule="atLeast"/>
        <w:rPr>
          <w:rFonts w:ascii="Times New Roman" w:eastAsia="Times New Roman" w:hAnsi="Times New Roman" w:cs="Times New Roman"/>
          <w:color w:val="000000"/>
          <w:sz w:val="26"/>
          <w:szCs w:val="26"/>
        </w:rPr>
      </w:pPr>
      <w:r w:rsidRPr="00503CE0">
        <w:rPr>
          <w:rFonts w:ascii="Times New Roman" w:eastAsia="Times New Roman" w:hAnsi="Times New Roman" w:cs="Times New Roman"/>
          <w:color w:val="000000"/>
          <w:sz w:val="26"/>
          <w:szCs w:val="26"/>
          <w:lang w:val="vi-VN"/>
        </w:rPr>
        <w:t>4. Tham mưu với Ủy ban nhân dân cấp tỉnh về nguồn kinh phí BDTX và các điều kiện liên quan phục vụ công tác BDTX theo quy định. Kinh phí BDTX được dự toán trong kinh phí chi thường xuyên hằng năm, từ kinh phí hỗ trợ của các chương trình, dự án hoặc từ các nguồn khác theo quy định của pháp luật (nếu có).</w:t>
      </w:r>
    </w:p>
    <w:p w:rsidR="00503CE0" w:rsidRPr="00503CE0" w:rsidRDefault="00503CE0" w:rsidP="00503CE0">
      <w:pPr>
        <w:shd w:val="clear" w:color="auto" w:fill="FFFFFF"/>
        <w:spacing w:before="120" w:after="120" w:line="234" w:lineRule="atLeast"/>
        <w:rPr>
          <w:rFonts w:ascii="Times New Roman" w:eastAsia="Times New Roman" w:hAnsi="Times New Roman" w:cs="Times New Roman"/>
          <w:color w:val="000000"/>
          <w:sz w:val="26"/>
          <w:szCs w:val="26"/>
        </w:rPr>
      </w:pPr>
      <w:r w:rsidRPr="00503CE0">
        <w:rPr>
          <w:rFonts w:ascii="Times New Roman" w:eastAsia="Times New Roman" w:hAnsi="Times New Roman" w:cs="Times New Roman"/>
          <w:color w:val="000000"/>
          <w:sz w:val="26"/>
          <w:szCs w:val="26"/>
          <w:lang w:val="vi-VN"/>
        </w:rPr>
        <w:t>5. Báo cáo công tác BDTX giáo viên, cán bộ quản lý về Bộ Giáo dục và Đào tạo (qua Cục Nhà giáo và Cán bộ quản lý giáo dục) vào tháng 6 hằng năm (ngay sau khi năm học kết thúc) và theo yêu cầu của cơ quan có thẩm quyền.</w:t>
      </w:r>
    </w:p>
    <w:p w:rsidR="00503CE0" w:rsidRPr="00503CE0" w:rsidRDefault="00503CE0" w:rsidP="00503CE0">
      <w:pPr>
        <w:shd w:val="clear" w:color="auto" w:fill="FFFFFF"/>
        <w:spacing w:after="0" w:line="234" w:lineRule="atLeast"/>
        <w:rPr>
          <w:rFonts w:ascii="Times New Roman" w:eastAsia="Times New Roman" w:hAnsi="Times New Roman" w:cs="Times New Roman"/>
          <w:color w:val="000000"/>
          <w:sz w:val="26"/>
          <w:szCs w:val="26"/>
        </w:rPr>
      </w:pPr>
      <w:bookmarkStart w:id="35" w:name="dieu_16"/>
      <w:r w:rsidRPr="00503CE0">
        <w:rPr>
          <w:rFonts w:ascii="Times New Roman" w:eastAsia="Times New Roman" w:hAnsi="Times New Roman" w:cs="Times New Roman"/>
          <w:b/>
          <w:bCs/>
          <w:color w:val="000000"/>
          <w:sz w:val="26"/>
          <w:szCs w:val="26"/>
          <w:lang w:val="vi-VN"/>
        </w:rPr>
        <w:t>Điều 16. Trách nhiệm của phòng giáo dục và đào tạo</w:t>
      </w:r>
      <w:bookmarkEnd w:id="35"/>
    </w:p>
    <w:p w:rsidR="00503CE0" w:rsidRPr="00503CE0" w:rsidRDefault="00503CE0" w:rsidP="00503CE0">
      <w:pPr>
        <w:shd w:val="clear" w:color="auto" w:fill="FFFFFF"/>
        <w:spacing w:before="120" w:after="120" w:line="234" w:lineRule="atLeast"/>
        <w:rPr>
          <w:rFonts w:ascii="Times New Roman" w:eastAsia="Times New Roman" w:hAnsi="Times New Roman" w:cs="Times New Roman"/>
          <w:color w:val="000000"/>
          <w:sz w:val="26"/>
          <w:szCs w:val="26"/>
        </w:rPr>
      </w:pPr>
      <w:r w:rsidRPr="00503CE0">
        <w:rPr>
          <w:rFonts w:ascii="Times New Roman" w:eastAsia="Times New Roman" w:hAnsi="Times New Roman" w:cs="Times New Roman"/>
          <w:color w:val="000000"/>
          <w:sz w:val="26"/>
          <w:szCs w:val="26"/>
          <w:lang w:val="vi-VN"/>
        </w:rPr>
        <w:t>1. Thực hiện theo cơ chế phối hợp được quy định tại Điều 13 của Quy chế này.</w:t>
      </w:r>
    </w:p>
    <w:p w:rsidR="00503CE0" w:rsidRPr="00503CE0" w:rsidRDefault="00503CE0" w:rsidP="00503CE0">
      <w:pPr>
        <w:shd w:val="clear" w:color="auto" w:fill="FFFFFF"/>
        <w:spacing w:before="120" w:after="120" w:line="234" w:lineRule="atLeast"/>
        <w:rPr>
          <w:rFonts w:ascii="Times New Roman" w:eastAsia="Times New Roman" w:hAnsi="Times New Roman" w:cs="Times New Roman"/>
          <w:color w:val="000000"/>
          <w:sz w:val="26"/>
          <w:szCs w:val="26"/>
        </w:rPr>
      </w:pPr>
      <w:r w:rsidRPr="00503CE0">
        <w:rPr>
          <w:rFonts w:ascii="Times New Roman" w:eastAsia="Times New Roman" w:hAnsi="Times New Roman" w:cs="Times New Roman"/>
          <w:color w:val="000000"/>
          <w:sz w:val="26"/>
          <w:szCs w:val="26"/>
          <w:lang w:val="vi-VN"/>
        </w:rPr>
        <w:t>2. Chỉ đạo, kiểm tra công tác BDTX giáo viên, cán bộ quản lý của các cơ sở giáo dục thuộc thẩm quyền quản lý.</w:t>
      </w:r>
    </w:p>
    <w:p w:rsidR="00503CE0" w:rsidRPr="00503CE0" w:rsidRDefault="00503CE0" w:rsidP="00503CE0">
      <w:pPr>
        <w:shd w:val="clear" w:color="auto" w:fill="FFFFFF"/>
        <w:spacing w:before="120" w:after="120" w:line="234" w:lineRule="atLeast"/>
        <w:rPr>
          <w:rFonts w:ascii="Times New Roman" w:eastAsia="Times New Roman" w:hAnsi="Times New Roman" w:cs="Times New Roman"/>
          <w:color w:val="000000"/>
          <w:sz w:val="26"/>
          <w:szCs w:val="26"/>
        </w:rPr>
      </w:pPr>
      <w:r w:rsidRPr="00503CE0">
        <w:rPr>
          <w:rFonts w:ascii="Times New Roman" w:eastAsia="Times New Roman" w:hAnsi="Times New Roman" w:cs="Times New Roman"/>
          <w:color w:val="000000"/>
          <w:sz w:val="26"/>
          <w:szCs w:val="26"/>
          <w:lang w:val="vi-VN"/>
        </w:rPr>
        <w:t>3. Tham mưu với Ủy ban nhân dân cấp huyện về nguồn kinh phí BDTX và các điều kiện liên quan phục vụ công tác BDTX theo quy định. Kinh phí BDTX được dự toán trong kinh phí chi thường xuyên hằng năm, từ kinh phí hỗ trợ của các chương trình, dự án hoặc từ các nguồn khác theo quy định của pháp luật (nếu có).</w:t>
      </w:r>
    </w:p>
    <w:p w:rsidR="00503CE0" w:rsidRPr="00503CE0" w:rsidRDefault="00503CE0" w:rsidP="00503CE0">
      <w:pPr>
        <w:shd w:val="clear" w:color="auto" w:fill="FFFFFF"/>
        <w:spacing w:before="120" w:after="120" w:line="234" w:lineRule="atLeast"/>
        <w:rPr>
          <w:rFonts w:ascii="Times New Roman" w:eastAsia="Times New Roman" w:hAnsi="Times New Roman" w:cs="Times New Roman"/>
          <w:color w:val="000000"/>
          <w:sz w:val="26"/>
          <w:szCs w:val="26"/>
        </w:rPr>
      </w:pPr>
      <w:r w:rsidRPr="00503CE0">
        <w:rPr>
          <w:rFonts w:ascii="Times New Roman" w:eastAsia="Times New Roman" w:hAnsi="Times New Roman" w:cs="Times New Roman"/>
          <w:color w:val="000000"/>
          <w:sz w:val="26"/>
          <w:szCs w:val="26"/>
          <w:lang w:val="vi-VN"/>
        </w:rPr>
        <w:t>4. Báo cáo công tác BDTX giáo viên, cán bộ quản lý về sở giáo dục và đào tạo vào tháng 6 hằng năm (ngay sau khi năm học kết thúc) và theo yêu cầu của cơ quan có thẩm quyền.</w:t>
      </w:r>
    </w:p>
    <w:p w:rsidR="00503CE0" w:rsidRPr="00503CE0" w:rsidRDefault="00503CE0" w:rsidP="00503CE0">
      <w:pPr>
        <w:shd w:val="clear" w:color="auto" w:fill="FFFFFF"/>
        <w:spacing w:after="0" w:line="234" w:lineRule="atLeast"/>
        <w:rPr>
          <w:rFonts w:ascii="Times New Roman" w:eastAsia="Times New Roman" w:hAnsi="Times New Roman" w:cs="Times New Roman"/>
          <w:color w:val="000000"/>
          <w:sz w:val="26"/>
          <w:szCs w:val="26"/>
        </w:rPr>
      </w:pPr>
      <w:bookmarkStart w:id="36" w:name="dieu_17"/>
      <w:r w:rsidRPr="00503CE0">
        <w:rPr>
          <w:rFonts w:ascii="Times New Roman" w:eastAsia="Times New Roman" w:hAnsi="Times New Roman" w:cs="Times New Roman"/>
          <w:b/>
          <w:bCs/>
          <w:color w:val="000000"/>
          <w:sz w:val="26"/>
          <w:szCs w:val="26"/>
          <w:lang w:val="vi-VN"/>
        </w:rPr>
        <w:t>Điều 17. Trách nhiệm của cơ sở giáo dục mầm non, giáo dục phổ thông và trung tâm giáo dục thường xuyên.</w:t>
      </w:r>
      <w:bookmarkEnd w:id="36"/>
    </w:p>
    <w:p w:rsidR="00503CE0" w:rsidRPr="00503CE0" w:rsidRDefault="00503CE0" w:rsidP="00503CE0">
      <w:pPr>
        <w:shd w:val="clear" w:color="auto" w:fill="FFFFFF"/>
        <w:spacing w:before="120" w:after="120" w:line="234" w:lineRule="atLeast"/>
        <w:rPr>
          <w:rFonts w:ascii="Times New Roman" w:eastAsia="Times New Roman" w:hAnsi="Times New Roman" w:cs="Times New Roman"/>
          <w:color w:val="000000"/>
          <w:sz w:val="26"/>
          <w:szCs w:val="26"/>
        </w:rPr>
      </w:pPr>
      <w:r w:rsidRPr="00503CE0">
        <w:rPr>
          <w:rFonts w:ascii="Times New Roman" w:eastAsia="Times New Roman" w:hAnsi="Times New Roman" w:cs="Times New Roman"/>
          <w:color w:val="000000"/>
          <w:sz w:val="26"/>
          <w:szCs w:val="26"/>
          <w:lang w:val="vi-VN"/>
        </w:rPr>
        <w:t>1. Hướng dẫn giáo viên, cán bộ quản lý xây dựng kế hoạch BDTX; xây dựng k</w:t>
      </w:r>
      <w:r w:rsidRPr="00503CE0">
        <w:rPr>
          <w:rFonts w:ascii="Times New Roman" w:eastAsia="Times New Roman" w:hAnsi="Times New Roman" w:cs="Times New Roman"/>
          <w:color w:val="000000"/>
          <w:sz w:val="26"/>
          <w:szCs w:val="26"/>
        </w:rPr>
        <w:t>ế </w:t>
      </w:r>
      <w:r w:rsidRPr="00503CE0">
        <w:rPr>
          <w:rFonts w:ascii="Times New Roman" w:eastAsia="Times New Roman" w:hAnsi="Times New Roman" w:cs="Times New Roman"/>
          <w:color w:val="000000"/>
          <w:sz w:val="26"/>
          <w:szCs w:val="26"/>
          <w:lang w:val="vi-VN"/>
        </w:rPr>
        <w:t>hoạch BDTX giáo viên, cán bộ quản lý và tổ chức triển khai kế hoạch BDTX.</w:t>
      </w:r>
    </w:p>
    <w:p w:rsidR="00503CE0" w:rsidRPr="00503CE0" w:rsidRDefault="00503CE0" w:rsidP="00503CE0">
      <w:pPr>
        <w:shd w:val="clear" w:color="auto" w:fill="FFFFFF"/>
        <w:spacing w:before="120" w:after="120" w:line="234" w:lineRule="atLeast"/>
        <w:rPr>
          <w:rFonts w:ascii="Times New Roman" w:eastAsia="Times New Roman" w:hAnsi="Times New Roman" w:cs="Times New Roman"/>
          <w:color w:val="000000"/>
          <w:sz w:val="26"/>
          <w:szCs w:val="26"/>
        </w:rPr>
      </w:pPr>
      <w:r w:rsidRPr="00503CE0">
        <w:rPr>
          <w:rFonts w:ascii="Times New Roman" w:eastAsia="Times New Roman" w:hAnsi="Times New Roman" w:cs="Times New Roman"/>
          <w:color w:val="000000"/>
          <w:sz w:val="26"/>
          <w:szCs w:val="26"/>
          <w:lang w:val="vi-VN"/>
        </w:rPr>
        <w:t>2. T</w:t>
      </w:r>
      <w:r w:rsidRPr="00503CE0">
        <w:rPr>
          <w:rFonts w:ascii="Times New Roman" w:eastAsia="Times New Roman" w:hAnsi="Times New Roman" w:cs="Times New Roman"/>
          <w:color w:val="000000"/>
          <w:sz w:val="26"/>
          <w:szCs w:val="26"/>
        </w:rPr>
        <w:t>ổ</w:t>
      </w:r>
      <w:r w:rsidRPr="00503CE0">
        <w:rPr>
          <w:rFonts w:ascii="Times New Roman" w:eastAsia="Times New Roman" w:hAnsi="Times New Roman" w:cs="Times New Roman"/>
          <w:color w:val="000000"/>
          <w:sz w:val="26"/>
          <w:szCs w:val="26"/>
          <w:lang w:val="vi-VN"/>
        </w:rPr>
        <w:t>ng hợp và báo cáo công tác thực hiện kế hoạch BDTX của giáo viên, cán bộ quản lý, vào tháng 6 hằng năm (ngay sau khi năm học kết thúc), theo phân cấp quản lý và theo yêu cầu của cơ quan có thẩm quyền.</w:t>
      </w:r>
    </w:p>
    <w:p w:rsidR="00503CE0" w:rsidRPr="00503CE0" w:rsidRDefault="00503CE0" w:rsidP="00503CE0">
      <w:pPr>
        <w:shd w:val="clear" w:color="auto" w:fill="FFFFFF"/>
        <w:spacing w:before="120" w:after="120" w:line="234" w:lineRule="atLeast"/>
        <w:rPr>
          <w:rFonts w:ascii="Times New Roman" w:eastAsia="Times New Roman" w:hAnsi="Times New Roman" w:cs="Times New Roman"/>
          <w:color w:val="000000"/>
          <w:sz w:val="26"/>
          <w:szCs w:val="26"/>
        </w:rPr>
      </w:pPr>
      <w:r w:rsidRPr="00503CE0">
        <w:rPr>
          <w:rFonts w:ascii="Times New Roman" w:eastAsia="Times New Roman" w:hAnsi="Times New Roman" w:cs="Times New Roman"/>
          <w:color w:val="000000"/>
          <w:sz w:val="26"/>
          <w:szCs w:val="26"/>
          <w:lang w:val="vi-VN"/>
        </w:rPr>
        <w:t>3. Thực hiện chế độ, chính sách đối với giáo viên, cán bộ quản lý tham gia BDTX theo quy định.</w:t>
      </w:r>
    </w:p>
    <w:p w:rsidR="00503CE0" w:rsidRPr="00503CE0" w:rsidRDefault="00503CE0" w:rsidP="00503CE0">
      <w:pPr>
        <w:shd w:val="clear" w:color="auto" w:fill="FFFFFF"/>
        <w:spacing w:after="0" w:line="234" w:lineRule="atLeast"/>
        <w:rPr>
          <w:rFonts w:ascii="Times New Roman" w:eastAsia="Times New Roman" w:hAnsi="Times New Roman" w:cs="Times New Roman"/>
          <w:color w:val="000000"/>
          <w:sz w:val="26"/>
          <w:szCs w:val="26"/>
        </w:rPr>
      </w:pPr>
      <w:bookmarkStart w:id="37" w:name="dieu_18"/>
      <w:r w:rsidRPr="00503CE0">
        <w:rPr>
          <w:rFonts w:ascii="Times New Roman" w:eastAsia="Times New Roman" w:hAnsi="Times New Roman" w:cs="Times New Roman"/>
          <w:b/>
          <w:bCs/>
          <w:color w:val="000000"/>
          <w:sz w:val="26"/>
          <w:szCs w:val="26"/>
          <w:lang w:val="vi-VN"/>
        </w:rPr>
        <w:t>Điều 18. Trách nhiệm, quyền lợi của giáo viên, cán bộ quản lý</w:t>
      </w:r>
      <w:bookmarkEnd w:id="37"/>
    </w:p>
    <w:p w:rsidR="00503CE0" w:rsidRPr="00503CE0" w:rsidRDefault="00503CE0" w:rsidP="00503CE0">
      <w:pPr>
        <w:shd w:val="clear" w:color="auto" w:fill="FFFFFF"/>
        <w:spacing w:before="120" w:after="120" w:line="234" w:lineRule="atLeast"/>
        <w:rPr>
          <w:rFonts w:ascii="Times New Roman" w:eastAsia="Times New Roman" w:hAnsi="Times New Roman" w:cs="Times New Roman"/>
          <w:color w:val="000000"/>
          <w:sz w:val="26"/>
          <w:szCs w:val="26"/>
        </w:rPr>
      </w:pPr>
      <w:r w:rsidRPr="00503CE0">
        <w:rPr>
          <w:rFonts w:ascii="Times New Roman" w:eastAsia="Times New Roman" w:hAnsi="Times New Roman" w:cs="Times New Roman"/>
          <w:color w:val="000000"/>
          <w:sz w:val="26"/>
          <w:szCs w:val="26"/>
          <w:lang w:val="vi-VN"/>
        </w:rPr>
        <w:t>1. Xây dựng và hoàn thành kế hoạch BDTX của cá nhân; nghiêm túc thực hiện các quy định về BDTX theo Quy chế này.</w:t>
      </w:r>
    </w:p>
    <w:p w:rsidR="00503CE0" w:rsidRPr="00503CE0" w:rsidRDefault="00503CE0" w:rsidP="00503CE0">
      <w:pPr>
        <w:shd w:val="clear" w:color="auto" w:fill="FFFFFF"/>
        <w:spacing w:before="120" w:after="120" w:line="234" w:lineRule="atLeast"/>
        <w:rPr>
          <w:rFonts w:ascii="Times New Roman" w:eastAsia="Times New Roman" w:hAnsi="Times New Roman" w:cs="Times New Roman"/>
          <w:color w:val="000000"/>
          <w:sz w:val="26"/>
          <w:szCs w:val="26"/>
        </w:rPr>
      </w:pPr>
      <w:r w:rsidRPr="00503CE0">
        <w:rPr>
          <w:rFonts w:ascii="Times New Roman" w:eastAsia="Times New Roman" w:hAnsi="Times New Roman" w:cs="Times New Roman"/>
          <w:color w:val="000000"/>
          <w:sz w:val="26"/>
          <w:szCs w:val="26"/>
          <w:lang w:val="vi-VN"/>
        </w:rPr>
        <w:lastRenderedPageBreak/>
        <w:t>2. Được hưởng nguyên lương, các khoản phụ cấp, trợ cấp (nếu có) và các chế độ, chính sách khác theo quy định trong thời gian thực hiện kế hoạch BDTX.</w:t>
      </w:r>
    </w:p>
    <w:p w:rsidR="00503CE0" w:rsidRPr="00503CE0" w:rsidRDefault="00503CE0" w:rsidP="00503CE0">
      <w:pPr>
        <w:shd w:val="clear" w:color="auto" w:fill="FFFFFF"/>
        <w:spacing w:after="0" w:line="234" w:lineRule="atLeast"/>
        <w:rPr>
          <w:rFonts w:ascii="Times New Roman" w:eastAsia="Times New Roman" w:hAnsi="Times New Roman" w:cs="Times New Roman"/>
          <w:color w:val="000000"/>
          <w:sz w:val="26"/>
          <w:szCs w:val="26"/>
        </w:rPr>
      </w:pPr>
      <w:bookmarkStart w:id="38" w:name="dieu_19"/>
      <w:r w:rsidRPr="00503CE0">
        <w:rPr>
          <w:rFonts w:ascii="Times New Roman" w:eastAsia="Times New Roman" w:hAnsi="Times New Roman" w:cs="Times New Roman"/>
          <w:b/>
          <w:bCs/>
          <w:color w:val="000000"/>
          <w:sz w:val="26"/>
          <w:szCs w:val="26"/>
          <w:lang w:val="vi-VN"/>
        </w:rPr>
        <w:t>Điều 19. Trách nhiệm của các cơ sở giáo dục thực hiện nhiệm vụ BDTX</w:t>
      </w:r>
      <w:bookmarkEnd w:id="38"/>
    </w:p>
    <w:p w:rsidR="00503CE0" w:rsidRPr="00503CE0" w:rsidRDefault="00503CE0" w:rsidP="00503CE0">
      <w:pPr>
        <w:shd w:val="clear" w:color="auto" w:fill="FFFFFF"/>
        <w:spacing w:before="120" w:after="120" w:line="234" w:lineRule="atLeast"/>
        <w:rPr>
          <w:rFonts w:ascii="Times New Roman" w:eastAsia="Times New Roman" w:hAnsi="Times New Roman" w:cs="Times New Roman"/>
          <w:color w:val="000000"/>
          <w:sz w:val="26"/>
          <w:szCs w:val="26"/>
        </w:rPr>
      </w:pPr>
      <w:r w:rsidRPr="00503CE0">
        <w:rPr>
          <w:rFonts w:ascii="Times New Roman" w:eastAsia="Times New Roman" w:hAnsi="Times New Roman" w:cs="Times New Roman"/>
          <w:color w:val="000000"/>
          <w:sz w:val="26"/>
          <w:szCs w:val="26"/>
          <w:lang w:val="vi-VN"/>
        </w:rPr>
        <w:t>1. Thực hiện theo cơ chế phối hợp được quy định tại Điều 13 của Quy chế này; công khai danh sách đội ngũ báo cáo viên; xây dựng hệ thống câu hỏi trắc nghiệm (đối với các nội dung lý thuyết), bài tập nghiên cứu, bài thu hoạch (đối với nội dung thực hành) để đánh giá kết quả bồi dưỡng theo từng nội dung của Chương trình BDTX và gửi về Bộ Giáo dục và Đào tạo (qua Cục Nhà giáo và Cán bộ quản lý giáo dục) trước khi tổ chức bồi dưỡng.</w:t>
      </w:r>
    </w:p>
    <w:p w:rsidR="00503CE0" w:rsidRPr="00503CE0" w:rsidRDefault="00503CE0" w:rsidP="00503CE0">
      <w:pPr>
        <w:shd w:val="clear" w:color="auto" w:fill="FFFFFF"/>
        <w:spacing w:before="120" w:after="120" w:line="234" w:lineRule="atLeast"/>
        <w:rPr>
          <w:rFonts w:ascii="Times New Roman" w:eastAsia="Times New Roman" w:hAnsi="Times New Roman" w:cs="Times New Roman"/>
          <w:color w:val="000000"/>
          <w:sz w:val="26"/>
          <w:szCs w:val="26"/>
        </w:rPr>
      </w:pPr>
      <w:r w:rsidRPr="00503CE0">
        <w:rPr>
          <w:rFonts w:ascii="Times New Roman" w:eastAsia="Times New Roman" w:hAnsi="Times New Roman" w:cs="Times New Roman"/>
          <w:color w:val="000000"/>
          <w:sz w:val="26"/>
          <w:szCs w:val="26"/>
          <w:lang w:val="vi-VN"/>
        </w:rPr>
        <w:t>2. Cơ sở thực hiện nhiệm vụ BDTX có thể liên kết với cơ sở giáo dục thực hiện nhiệm vụ đào tạo, bồi dưỡng giáo viên, cán bộ quản lý khác trong trường h</w:t>
      </w:r>
      <w:r w:rsidRPr="00503CE0">
        <w:rPr>
          <w:rFonts w:ascii="Times New Roman" w:eastAsia="Times New Roman" w:hAnsi="Times New Roman" w:cs="Times New Roman"/>
          <w:color w:val="000000"/>
          <w:sz w:val="26"/>
          <w:szCs w:val="26"/>
        </w:rPr>
        <w:t>ợ</w:t>
      </w:r>
      <w:r w:rsidRPr="00503CE0">
        <w:rPr>
          <w:rFonts w:ascii="Times New Roman" w:eastAsia="Times New Roman" w:hAnsi="Times New Roman" w:cs="Times New Roman"/>
          <w:color w:val="000000"/>
          <w:sz w:val="26"/>
          <w:szCs w:val="26"/>
          <w:lang w:val="vi-VN"/>
        </w:rPr>
        <w:t>p cần thiết và chịu trách nhiệm về chất lượng, các điều kiện đảm bảo thực hiện BDTX và theo các quy định của Quy chế này./.</w:t>
      </w:r>
    </w:p>
    <w:p w:rsidR="00503CE0" w:rsidRPr="00503CE0" w:rsidRDefault="00503CE0" w:rsidP="00503CE0">
      <w:pPr>
        <w:shd w:val="clear" w:color="auto" w:fill="FFFFFF"/>
        <w:spacing w:after="0" w:line="240" w:lineRule="auto"/>
        <w:rPr>
          <w:rFonts w:ascii="Times New Roman" w:eastAsia="Times New Roman" w:hAnsi="Times New Roman" w:cs="Times New Roman"/>
          <w:color w:val="000000"/>
          <w:sz w:val="26"/>
          <w:szCs w:val="26"/>
        </w:rPr>
      </w:pPr>
    </w:p>
    <w:sectPr w:rsidR="00503CE0" w:rsidRPr="00503CE0" w:rsidSect="00503CE0">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5B7520"/>
    <w:multiLevelType w:val="multilevel"/>
    <w:tmpl w:val="4350C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A21787"/>
    <w:multiLevelType w:val="multilevel"/>
    <w:tmpl w:val="B3845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5D4456"/>
    <w:multiLevelType w:val="multilevel"/>
    <w:tmpl w:val="AE661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CE0"/>
    <w:rsid w:val="00503CE0"/>
    <w:rsid w:val="007D2EA3"/>
    <w:rsid w:val="00CA2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08CA21-6055-47B2-8BAB-7875C472C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3CE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03C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786439">
      <w:bodyDiv w:val="1"/>
      <w:marLeft w:val="0"/>
      <w:marRight w:val="0"/>
      <w:marTop w:val="0"/>
      <w:marBottom w:val="0"/>
      <w:divBdr>
        <w:top w:val="none" w:sz="0" w:space="0" w:color="auto"/>
        <w:left w:val="none" w:sz="0" w:space="0" w:color="auto"/>
        <w:bottom w:val="none" w:sz="0" w:space="0" w:color="auto"/>
        <w:right w:val="none" w:sz="0" w:space="0" w:color="auto"/>
      </w:divBdr>
      <w:divsChild>
        <w:div w:id="108739627">
          <w:marLeft w:val="0"/>
          <w:marRight w:val="0"/>
          <w:marTop w:val="0"/>
          <w:marBottom w:val="0"/>
          <w:divBdr>
            <w:top w:val="none" w:sz="0" w:space="0" w:color="auto"/>
            <w:left w:val="none" w:sz="0" w:space="0" w:color="auto"/>
            <w:bottom w:val="none" w:sz="0" w:space="0" w:color="auto"/>
            <w:right w:val="none" w:sz="0" w:space="0" w:color="auto"/>
          </w:divBdr>
          <w:divsChild>
            <w:div w:id="1927416009">
              <w:marLeft w:val="0"/>
              <w:marRight w:val="0"/>
              <w:marTop w:val="0"/>
              <w:marBottom w:val="0"/>
              <w:divBdr>
                <w:top w:val="single" w:sz="12" w:space="0" w:color="F89B1A"/>
                <w:left w:val="single" w:sz="6" w:space="0" w:color="C8D4DB"/>
                <w:bottom w:val="none" w:sz="0" w:space="0" w:color="auto"/>
                <w:right w:val="single" w:sz="6" w:space="0" w:color="C8D4DB"/>
              </w:divBdr>
              <w:divsChild>
                <w:div w:id="112402517">
                  <w:marLeft w:val="0"/>
                  <w:marRight w:val="0"/>
                  <w:marTop w:val="0"/>
                  <w:marBottom w:val="0"/>
                  <w:divBdr>
                    <w:top w:val="none" w:sz="0" w:space="0" w:color="auto"/>
                    <w:left w:val="none" w:sz="0" w:space="0" w:color="auto"/>
                    <w:bottom w:val="none" w:sz="0" w:space="0" w:color="auto"/>
                    <w:right w:val="none" w:sz="0" w:space="0" w:color="auto"/>
                  </w:divBdr>
                  <w:divsChild>
                    <w:div w:id="1941794784">
                      <w:marLeft w:val="0"/>
                      <w:marRight w:val="0"/>
                      <w:marTop w:val="0"/>
                      <w:marBottom w:val="0"/>
                      <w:divBdr>
                        <w:top w:val="none" w:sz="0" w:space="0" w:color="auto"/>
                        <w:left w:val="none" w:sz="0" w:space="0" w:color="auto"/>
                        <w:bottom w:val="none" w:sz="0" w:space="0" w:color="auto"/>
                        <w:right w:val="none" w:sz="0" w:space="0" w:color="auto"/>
                      </w:divBdr>
                      <w:divsChild>
                        <w:div w:id="789474322">
                          <w:marLeft w:val="0"/>
                          <w:marRight w:val="225"/>
                          <w:marTop w:val="0"/>
                          <w:marBottom w:val="0"/>
                          <w:divBdr>
                            <w:top w:val="none" w:sz="0" w:space="0" w:color="auto"/>
                            <w:left w:val="none" w:sz="0" w:space="0" w:color="auto"/>
                            <w:bottom w:val="none" w:sz="0" w:space="0" w:color="auto"/>
                            <w:right w:val="none" w:sz="0" w:space="0" w:color="auto"/>
                          </w:divBdr>
                          <w:divsChild>
                            <w:div w:id="919605661">
                              <w:marLeft w:val="0"/>
                              <w:marRight w:val="0"/>
                              <w:marTop w:val="0"/>
                              <w:marBottom w:val="0"/>
                              <w:divBdr>
                                <w:top w:val="none" w:sz="0" w:space="0" w:color="auto"/>
                                <w:left w:val="none" w:sz="0" w:space="0" w:color="auto"/>
                                <w:bottom w:val="none" w:sz="0" w:space="0" w:color="auto"/>
                                <w:right w:val="none" w:sz="0" w:space="0" w:color="auto"/>
                              </w:divBdr>
                              <w:divsChild>
                                <w:div w:id="1547982041">
                                  <w:marLeft w:val="0"/>
                                  <w:marRight w:val="0"/>
                                  <w:marTop w:val="0"/>
                                  <w:marBottom w:val="0"/>
                                  <w:divBdr>
                                    <w:top w:val="none" w:sz="0" w:space="0" w:color="auto"/>
                                    <w:left w:val="none" w:sz="0" w:space="0" w:color="auto"/>
                                    <w:bottom w:val="none" w:sz="0" w:space="0" w:color="auto"/>
                                    <w:right w:val="none" w:sz="0" w:space="0" w:color="auto"/>
                                  </w:divBdr>
                                  <w:divsChild>
                                    <w:div w:id="23509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132807">
                          <w:marLeft w:val="0"/>
                          <w:marRight w:val="0"/>
                          <w:marTop w:val="150"/>
                          <w:marBottom w:val="0"/>
                          <w:divBdr>
                            <w:top w:val="none" w:sz="0" w:space="0" w:color="auto"/>
                            <w:left w:val="none" w:sz="0" w:space="0" w:color="auto"/>
                            <w:bottom w:val="none" w:sz="0" w:space="0" w:color="auto"/>
                            <w:right w:val="none" w:sz="0" w:space="0" w:color="auto"/>
                          </w:divBdr>
                          <w:divsChild>
                            <w:div w:id="63795475">
                              <w:marLeft w:val="0"/>
                              <w:marRight w:val="0"/>
                              <w:marTop w:val="0"/>
                              <w:marBottom w:val="0"/>
                              <w:divBdr>
                                <w:top w:val="single" w:sz="2" w:space="0" w:color="BDC8D5"/>
                                <w:left w:val="single" w:sz="2" w:space="0" w:color="BDC8D5"/>
                                <w:bottom w:val="single" w:sz="2" w:space="8" w:color="BDC8D5"/>
                                <w:right w:val="single" w:sz="2" w:space="0" w:color="BDC8D5"/>
                              </w:divBdr>
                              <w:divsChild>
                                <w:div w:id="555237353">
                                  <w:marLeft w:val="0"/>
                                  <w:marRight w:val="0"/>
                                  <w:marTop w:val="0"/>
                                  <w:marBottom w:val="0"/>
                                  <w:divBdr>
                                    <w:top w:val="none" w:sz="0" w:space="0" w:color="auto"/>
                                    <w:left w:val="none" w:sz="0" w:space="0" w:color="auto"/>
                                    <w:bottom w:val="none" w:sz="0" w:space="0" w:color="auto"/>
                                    <w:right w:val="none" w:sz="0" w:space="0" w:color="auto"/>
                                  </w:divBdr>
                                </w:div>
                                <w:div w:id="1535574840">
                                  <w:marLeft w:val="0"/>
                                  <w:marRight w:val="0"/>
                                  <w:marTop w:val="0"/>
                                  <w:marBottom w:val="0"/>
                                  <w:divBdr>
                                    <w:top w:val="none" w:sz="0" w:space="0" w:color="auto"/>
                                    <w:left w:val="none" w:sz="0" w:space="0" w:color="auto"/>
                                    <w:bottom w:val="none" w:sz="0" w:space="0" w:color="auto"/>
                                    <w:right w:val="none" w:sz="0" w:space="0" w:color="auto"/>
                                  </w:divBdr>
                                </w:div>
                                <w:div w:id="21944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3111</Words>
  <Characters>17738</Characters>
  <Application>Microsoft Office Word</Application>
  <DocSecurity>0</DocSecurity>
  <Lines>147</Lines>
  <Paragraphs>41</Paragraphs>
  <ScaleCrop>false</ScaleCrop>
  <Company/>
  <LinksUpToDate>false</LinksUpToDate>
  <CharactersWithSpaces>20808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2020-10-09T09:09:00Z</dcterms:created>
  <dcterms:modified xsi:type="dcterms:W3CDTF">2020-10-09T09:10:00Z</dcterms:modified>
</cp:coreProperties>
</file>